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40" w:rsidRDefault="00476140" w:rsidP="00476140">
      <w:pPr>
        <w:jc w:val="center"/>
        <w:rPr>
          <w:b/>
        </w:rPr>
      </w:pPr>
      <w:r w:rsidRPr="00476140">
        <w:rPr>
          <w:b/>
        </w:rPr>
        <w:t>СВЕДЕНИЯ О ДОХОДАХ</w:t>
      </w:r>
      <w:proofErr w:type="gramStart"/>
      <w:r w:rsidRPr="00476140">
        <w:rPr>
          <w:b/>
        </w:rPr>
        <w:t xml:space="preserve"> ,</w:t>
      </w:r>
      <w:proofErr w:type="gramEnd"/>
      <w:r w:rsidRPr="00476140">
        <w:rPr>
          <w:b/>
        </w:rPr>
        <w:t xml:space="preserve"> ОБ ИМУЩЕСТВЕ И ОБЯЗАТЕЛЬСТВАХ ИМУЩЕСТВЕННОГО </w:t>
      </w:r>
    </w:p>
    <w:p w:rsidR="005640CF" w:rsidRDefault="00476140" w:rsidP="00476140">
      <w:pPr>
        <w:jc w:val="center"/>
        <w:rPr>
          <w:b/>
        </w:rPr>
      </w:pPr>
      <w:r w:rsidRPr="00476140">
        <w:rPr>
          <w:b/>
        </w:rPr>
        <w:t>ХАРАКТЕРА ЗА ПЕРИОД С 1  ЯНВАРЯ 20</w:t>
      </w:r>
      <w:r w:rsidR="00C87C9D">
        <w:rPr>
          <w:b/>
        </w:rPr>
        <w:t>1</w:t>
      </w:r>
      <w:r w:rsidR="00276D9D">
        <w:rPr>
          <w:b/>
        </w:rPr>
        <w:t>5</w:t>
      </w:r>
      <w:r w:rsidRPr="00476140">
        <w:rPr>
          <w:b/>
        </w:rPr>
        <w:t>Г. ПО 31 ДЕКАБРЯ 20</w:t>
      </w:r>
      <w:r w:rsidR="00C87C9D">
        <w:rPr>
          <w:b/>
        </w:rPr>
        <w:t>1</w:t>
      </w:r>
      <w:r w:rsidR="00276D9D">
        <w:rPr>
          <w:b/>
        </w:rPr>
        <w:t>5</w:t>
      </w:r>
      <w:r w:rsidRPr="00476140">
        <w:rPr>
          <w:b/>
        </w:rPr>
        <w:t>Г.</w:t>
      </w:r>
    </w:p>
    <w:p w:rsidR="00476140" w:rsidRDefault="00476140" w:rsidP="00476140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515"/>
        <w:gridCol w:w="1552"/>
        <w:gridCol w:w="1365"/>
        <w:gridCol w:w="1282"/>
        <w:gridCol w:w="1074"/>
        <w:gridCol w:w="1086"/>
        <w:gridCol w:w="949"/>
        <w:gridCol w:w="931"/>
        <w:gridCol w:w="1034"/>
        <w:gridCol w:w="949"/>
        <w:gridCol w:w="1491"/>
        <w:gridCol w:w="1090"/>
        <w:gridCol w:w="1468"/>
      </w:tblGrid>
      <w:tr w:rsidR="00C26C05" w:rsidTr="00476140">
        <w:trPr>
          <w:trHeight w:val="510"/>
        </w:trPr>
        <w:tc>
          <w:tcPr>
            <w:tcW w:w="533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 xml:space="preserve"> № </w:t>
            </w:r>
            <w:proofErr w:type="spellStart"/>
            <w:r w:rsidRPr="00476140">
              <w:t>п\</w:t>
            </w:r>
            <w:proofErr w:type="gramStart"/>
            <w:r w:rsidRPr="00476140">
              <w:t>п</w:t>
            </w:r>
            <w:proofErr w:type="spellEnd"/>
            <w:proofErr w:type="gramEnd"/>
          </w:p>
        </w:tc>
        <w:tc>
          <w:tcPr>
            <w:tcW w:w="173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Фамилия и инициалы лица</w:t>
            </w:r>
            <w:proofErr w:type="gramStart"/>
            <w:r w:rsidRPr="00476140">
              <w:t xml:space="preserve"> ,</w:t>
            </w:r>
            <w:proofErr w:type="gramEnd"/>
            <w:r w:rsidRPr="00476140">
              <w:t xml:space="preserve"> чьи сведения размещаются</w:t>
            </w:r>
          </w:p>
        </w:tc>
        <w:tc>
          <w:tcPr>
            <w:tcW w:w="1285" w:type="dxa"/>
            <w:vMerge w:val="restart"/>
          </w:tcPr>
          <w:p w:rsidR="00476140" w:rsidRPr="00476140" w:rsidRDefault="00476140" w:rsidP="00476140">
            <w:pPr>
              <w:jc w:val="center"/>
            </w:pPr>
            <w:r w:rsidRPr="00476140">
              <w:t>Должность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Объекты недвижимости,</w:t>
            </w:r>
            <w:r>
              <w:t xml:space="preserve"> </w:t>
            </w:r>
            <w:r w:rsidRPr="00476140">
              <w:t>находящиеся в собственности</w:t>
            </w:r>
          </w:p>
        </w:tc>
        <w:tc>
          <w:tcPr>
            <w:tcW w:w="33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>
              <w:t>Объекты недвижимости</w:t>
            </w:r>
            <w:proofErr w:type="gramStart"/>
            <w:r>
              <w:t xml:space="preserve"> ,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124" w:type="dxa"/>
            <w:vMerge w:val="restart"/>
          </w:tcPr>
          <w:p w:rsidR="00476140" w:rsidRDefault="00476140" w:rsidP="00476140">
            <w:pPr>
              <w:jc w:val="center"/>
            </w:pPr>
            <w:r>
              <w:t>Транспортные</w:t>
            </w:r>
          </w:p>
          <w:p w:rsidR="00476140" w:rsidRDefault="00476140" w:rsidP="00476140">
            <w:pPr>
              <w:jc w:val="center"/>
            </w:pPr>
            <w:r>
              <w:t>средства</w:t>
            </w:r>
          </w:p>
          <w:p w:rsidR="00476140" w:rsidRDefault="00476140" w:rsidP="00476140">
            <w:pPr>
              <w:jc w:val="center"/>
            </w:pPr>
            <w:proofErr w:type="gramStart"/>
            <w:r>
              <w:t>( вид,</w:t>
            </w:r>
            <w:proofErr w:type="gramEnd"/>
          </w:p>
          <w:p w:rsidR="00476140" w:rsidRPr="00476140" w:rsidRDefault="00476140" w:rsidP="00476140">
            <w:pPr>
              <w:jc w:val="center"/>
            </w:pPr>
            <w:r>
              <w:t>марка)</w:t>
            </w:r>
          </w:p>
        </w:tc>
        <w:tc>
          <w:tcPr>
            <w:tcW w:w="1124" w:type="dxa"/>
            <w:vMerge w:val="restart"/>
          </w:tcPr>
          <w:p w:rsidR="00476140" w:rsidRPr="009E4C81" w:rsidRDefault="00C87C9D" w:rsidP="00476140">
            <w:pPr>
              <w:jc w:val="center"/>
            </w:pPr>
            <w:proofErr w:type="spellStart"/>
            <w:r>
              <w:t>Декларир</w:t>
            </w:r>
            <w:proofErr w:type="spellEnd"/>
          </w:p>
          <w:p w:rsidR="009E4C81" w:rsidRPr="009E4C81" w:rsidRDefault="009E4C81" w:rsidP="009E4C81">
            <w:pPr>
              <w:jc w:val="center"/>
            </w:pPr>
            <w:r>
              <w:t>г</w:t>
            </w:r>
            <w:r w:rsidRPr="009E4C81">
              <w:t>одовой</w:t>
            </w:r>
          </w:p>
          <w:p w:rsidR="009E4C81" w:rsidRPr="009E4C81" w:rsidRDefault="009E4C81" w:rsidP="009E4C81">
            <w:pPr>
              <w:jc w:val="center"/>
            </w:pPr>
            <w:r>
              <w:t>д</w:t>
            </w:r>
            <w:r w:rsidRPr="009E4C81">
              <w:t>оход</w:t>
            </w:r>
          </w:p>
          <w:p w:rsidR="009E4C81" w:rsidRDefault="009E4C81" w:rsidP="009E4C81">
            <w:pPr>
              <w:jc w:val="center"/>
              <w:rPr>
                <w:b/>
              </w:rPr>
            </w:pPr>
            <w:r w:rsidRPr="009E4C81">
              <w:t>( руб.)</w:t>
            </w:r>
          </w:p>
        </w:tc>
        <w:tc>
          <w:tcPr>
            <w:tcW w:w="1124" w:type="dxa"/>
            <w:vMerge w:val="restart"/>
          </w:tcPr>
          <w:p w:rsidR="00476140" w:rsidRDefault="009E4C81" w:rsidP="00476140">
            <w:pPr>
              <w:jc w:val="center"/>
            </w:pPr>
            <w:r w:rsidRPr="009E4C81">
              <w:t>Сведения</w:t>
            </w:r>
          </w:p>
          <w:p w:rsidR="009E4C81" w:rsidRDefault="009E4C81" w:rsidP="00476140">
            <w:pPr>
              <w:jc w:val="center"/>
            </w:pPr>
            <w:r>
              <w:t>об источниках</w:t>
            </w:r>
          </w:p>
          <w:p w:rsidR="009E4C81" w:rsidRDefault="009E4C81" w:rsidP="00476140">
            <w:pPr>
              <w:jc w:val="center"/>
            </w:pPr>
            <w:r>
              <w:t>получения</w:t>
            </w:r>
          </w:p>
          <w:p w:rsidR="009E4C81" w:rsidRDefault="009E4C81" w:rsidP="00476140">
            <w:pPr>
              <w:jc w:val="center"/>
            </w:pPr>
            <w:r>
              <w:t>средств, за счет</w:t>
            </w:r>
          </w:p>
          <w:p w:rsidR="009E4C81" w:rsidRDefault="009E4C81" w:rsidP="00476140">
            <w:pPr>
              <w:jc w:val="center"/>
            </w:pPr>
            <w:r>
              <w:t>Которых</w:t>
            </w:r>
          </w:p>
          <w:p w:rsidR="009E4C81" w:rsidRDefault="009E4C81" w:rsidP="00476140">
            <w:pPr>
              <w:jc w:val="center"/>
            </w:pPr>
            <w:r>
              <w:t>совершена</w:t>
            </w:r>
          </w:p>
          <w:p w:rsidR="009E4C81" w:rsidRDefault="009E4C81" w:rsidP="00476140">
            <w:pPr>
              <w:jc w:val="center"/>
            </w:pPr>
            <w:r>
              <w:t>сделка</w:t>
            </w:r>
          </w:p>
          <w:p w:rsidR="009E4C81" w:rsidRDefault="009E4C81" w:rsidP="00476140">
            <w:pPr>
              <w:jc w:val="center"/>
            </w:pPr>
            <w:proofErr w:type="gramStart"/>
            <w:r>
              <w:t>(вид</w:t>
            </w:r>
            <w:proofErr w:type="gramEnd"/>
          </w:p>
          <w:p w:rsidR="009E4C81" w:rsidRDefault="009E4C81" w:rsidP="00476140">
            <w:pPr>
              <w:jc w:val="center"/>
            </w:pPr>
            <w:proofErr w:type="spellStart"/>
            <w:r>
              <w:t>приобрет</w:t>
            </w:r>
            <w:proofErr w:type="spellEnd"/>
            <w:r>
              <w:t>.</w:t>
            </w:r>
          </w:p>
          <w:p w:rsidR="009E4C81" w:rsidRDefault="009E4C81" w:rsidP="00476140">
            <w:pPr>
              <w:jc w:val="center"/>
            </w:pPr>
            <w:r>
              <w:t>имущества,</w:t>
            </w:r>
          </w:p>
          <w:p w:rsidR="009E4C81" w:rsidRPr="009E4C81" w:rsidRDefault="009E4C81" w:rsidP="00476140">
            <w:pPr>
              <w:jc w:val="center"/>
            </w:pPr>
            <w:r>
              <w:t>источники)</w:t>
            </w:r>
          </w:p>
        </w:tc>
      </w:tr>
      <w:tr w:rsidR="00C26C05" w:rsidTr="00476140">
        <w:trPr>
          <w:trHeight w:val="555"/>
        </w:trPr>
        <w:tc>
          <w:tcPr>
            <w:tcW w:w="533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735" w:type="dxa"/>
            <w:vMerge/>
          </w:tcPr>
          <w:p w:rsidR="00476140" w:rsidRPr="00476140" w:rsidRDefault="00476140" w:rsidP="00476140">
            <w:pPr>
              <w:jc w:val="center"/>
            </w:pPr>
          </w:p>
        </w:tc>
        <w:tc>
          <w:tcPr>
            <w:tcW w:w="1285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Вид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объекта</w:t>
            </w: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t xml:space="preserve">Вид </w:t>
            </w:r>
          </w:p>
          <w:p w:rsidR="00476140" w:rsidRDefault="00476140" w:rsidP="00476140">
            <w:pPr>
              <w:jc w:val="center"/>
            </w:pPr>
            <w:proofErr w:type="spellStart"/>
            <w:r>
              <w:t>собствен</w:t>
            </w:r>
            <w:proofErr w:type="spellEnd"/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Площадь,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476140" w:rsidRDefault="00476140" w:rsidP="00476140">
            <w:pPr>
              <w:jc w:val="center"/>
            </w:pPr>
            <w:r>
              <w:rPr>
                <w:b/>
              </w:rPr>
              <w:t xml:space="preserve"> </w:t>
            </w:r>
            <w:r>
              <w:t>Вид</w:t>
            </w:r>
          </w:p>
          <w:p w:rsidR="00476140" w:rsidRPr="00476140" w:rsidRDefault="00476140" w:rsidP="00476140">
            <w:pPr>
              <w:jc w:val="center"/>
            </w:pPr>
            <w:r>
              <w:t>объекта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6140" w:rsidRDefault="00476140" w:rsidP="0047614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Площадь</w:t>
            </w:r>
          </w:p>
          <w:p w:rsidR="00476140" w:rsidRPr="00476140" w:rsidRDefault="00476140" w:rsidP="00476140">
            <w:pPr>
              <w:jc w:val="center"/>
            </w:pPr>
            <w:r w:rsidRPr="00476140">
              <w:t>(</w:t>
            </w:r>
            <w:proofErr w:type="spellStart"/>
            <w:r w:rsidRPr="00476140">
              <w:t>кВ.м</w:t>
            </w:r>
            <w:proofErr w:type="spellEnd"/>
            <w:r w:rsidRPr="00476140">
              <w:t>.)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476140" w:rsidRPr="00476140" w:rsidRDefault="00476140" w:rsidP="00476140">
            <w:pPr>
              <w:jc w:val="center"/>
            </w:pPr>
            <w:r w:rsidRPr="00476140">
              <w:t>Страна</w:t>
            </w:r>
          </w:p>
          <w:p w:rsidR="00476140" w:rsidRPr="00476140" w:rsidRDefault="00476140" w:rsidP="00476140">
            <w:pPr>
              <w:jc w:val="center"/>
            </w:pPr>
            <w:proofErr w:type="spellStart"/>
            <w:r>
              <w:t>р</w:t>
            </w:r>
            <w:r w:rsidRPr="00476140">
              <w:t>асполо</w:t>
            </w:r>
            <w:proofErr w:type="spellEnd"/>
          </w:p>
          <w:p w:rsidR="00476140" w:rsidRDefault="00476140" w:rsidP="00476140">
            <w:pPr>
              <w:jc w:val="center"/>
              <w:rPr>
                <w:b/>
              </w:rPr>
            </w:pPr>
            <w:proofErr w:type="spellStart"/>
            <w:r w:rsidRPr="00476140">
              <w:t>жения</w:t>
            </w:r>
            <w:proofErr w:type="spellEnd"/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</w:tcPr>
          <w:p w:rsidR="00476140" w:rsidRDefault="00476140" w:rsidP="00476140">
            <w:pPr>
              <w:jc w:val="center"/>
              <w:rPr>
                <w:b/>
              </w:rPr>
            </w:pP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 w:rsidRPr="00817AEE">
              <w:t>1.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Pr="00C26C05" w:rsidRDefault="00C87C9D" w:rsidP="00476140">
            <w:pPr>
              <w:jc w:val="center"/>
              <w:rPr>
                <w:b/>
              </w:rPr>
            </w:pPr>
            <w:r w:rsidRPr="00C26C05">
              <w:rPr>
                <w:b/>
              </w:rPr>
              <w:t>Григорова Ольга Ивановна</w:t>
            </w:r>
          </w:p>
        </w:tc>
        <w:tc>
          <w:tcPr>
            <w:tcW w:w="1285" w:type="dxa"/>
          </w:tcPr>
          <w:p w:rsidR="00476140" w:rsidRPr="00817AEE" w:rsidRDefault="00C87C9D" w:rsidP="00476140">
            <w:pPr>
              <w:jc w:val="center"/>
            </w:pPr>
            <w:r>
              <w:t>Ведущий специалист</w:t>
            </w:r>
          </w:p>
        </w:tc>
        <w:tc>
          <w:tcPr>
            <w:tcW w:w="1122" w:type="dxa"/>
          </w:tcPr>
          <w:p w:rsidR="00476140" w:rsidRDefault="00C26C05" w:rsidP="00476140">
            <w:pPr>
              <w:jc w:val="center"/>
            </w:pPr>
            <w:r>
              <w:t>Жилой дом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Pr="00817AEE" w:rsidRDefault="00C26C05" w:rsidP="00476140">
            <w:pPr>
              <w:jc w:val="center"/>
            </w:pPr>
            <w:r>
              <w:t>Квартира</w:t>
            </w:r>
          </w:p>
        </w:tc>
        <w:tc>
          <w:tcPr>
            <w:tcW w:w="1122" w:type="dxa"/>
          </w:tcPr>
          <w:p w:rsidR="00476140" w:rsidRDefault="00C26C05" w:rsidP="00476140">
            <w:pPr>
              <w:jc w:val="center"/>
            </w:pPr>
            <w:r>
              <w:t>Долевая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  <w:r>
              <w:t>Общая,</w:t>
            </w:r>
          </w:p>
          <w:p w:rsidR="00C26C05" w:rsidRPr="00817AEE" w:rsidRDefault="00C26C05" w:rsidP="00476140">
            <w:pPr>
              <w:jc w:val="center"/>
            </w:pPr>
            <w:r>
              <w:t>долевая</w:t>
            </w:r>
          </w:p>
        </w:tc>
        <w:tc>
          <w:tcPr>
            <w:tcW w:w="1123" w:type="dxa"/>
          </w:tcPr>
          <w:p w:rsidR="00476140" w:rsidRDefault="00C26C05" w:rsidP="00476140">
            <w:pPr>
              <w:jc w:val="center"/>
            </w:pPr>
            <w:r>
              <w:t>37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Pr="00817AEE" w:rsidRDefault="00C26C05" w:rsidP="00476140">
            <w:pPr>
              <w:jc w:val="center"/>
            </w:pPr>
            <w:r>
              <w:t>33,4</w:t>
            </w:r>
          </w:p>
        </w:tc>
        <w:tc>
          <w:tcPr>
            <w:tcW w:w="1123" w:type="dxa"/>
          </w:tcPr>
          <w:p w:rsidR="00476140" w:rsidRDefault="00C26C05" w:rsidP="00476140">
            <w:pPr>
              <w:jc w:val="center"/>
            </w:pPr>
            <w:r>
              <w:t>Р.Ф.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Pr="00817AEE" w:rsidRDefault="00C26C05" w:rsidP="00476140">
            <w:pPr>
              <w:jc w:val="center"/>
            </w:pPr>
            <w:r>
              <w:t>Р.Ф.</w:t>
            </w:r>
          </w:p>
        </w:tc>
        <w:tc>
          <w:tcPr>
            <w:tcW w:w="1123" w:type="dxa"/>
          </w:tcPr>
          <w:p w:rsidR="00476140" w:rsidRPr="00817AEE" w:rsidRDefault="00C26C05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C26C05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C26C05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C26C05" w:rsidP="00476140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476140" w:rsidRPr="00817AEE" w:rsidRDefault="001E4C7B" w:rsidP="00507C73">
            <w:pPr>
              <w:jc w:val="center"/>
            </w:pPr>
            <w:r>
              <w:t>314845</w:t>
            </w:r>
          </w:p>
        </w:tc>
        <w:tc>
          <w:tcPr>
            <w:tcW w:w="1124" w:type="dxa"/>
          </w:tcPr>
          <w:p w:rsidR="00476140" w:rsidRDefault="00C26C05" w:rsidP="00476140">
            <w:pPr>
              <w:jc w:val="center"/>
            </w:pPr>
            <w:r>
              <w:t>Договор приватизации от 05.10.1994г.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  <w:r>
              <w:t>Ипотека</w:t>
            </w:r>
          </w:p>
          <w:p w:rsidR="00C26C05" w:rsidRPr="00817AEE" w:rsidRDefault="00C26C05" w:rsidP="00476140">
            <w:pPr>
              <w:jc w:val="center"/>
            </w:pP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ег.права</w:t>
            </w:r>
            <w:proofErr w:type="spellEnd"/>
            <w:r>
              <w:t xml:space="preserve"> от 18.02.2014г.</w:t>
            </w: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817AEE" w:rsidP="00476140">
            <w:pPr>
              <w:jc w:val="center"/>
            </w:pPr>
            <w:r>
              <w:t>2.</w:t>
            </w:r>
          </w:p>
        </w:tc>
        <w:tc>
          <w:tcPr>
            <w:tcW w:w="173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817AEE" w:rsidRPr="00C26C05" w:rsidRDefault="00C87C9D" w:rsidP="00476140">
            <w:pPr>
              <w:jc w:val="center"/>
              <w:rPr>
                <w:b/>
              </w:rPr>
            </w:pPr>
            <w:r w:rsidRPr="00C26C05">
              <w:rPr>
                <w:b/>
              </w:rPr>
              <w:t xml:space="preserve">Григоров Николай </w:t>
            </w:r>
            <w:r w:rsidRPr="00C26C05">
              <w:rPr>
                <w:b/>
              </w:rPr>
              <w:lastRenderedPageBreak/>
              <w:t>Семенович</w:t>
            </w:r>
          </w:p>
        </w:tc>
        <w:tc>
          <w:tcPr>
            <w:tcW w:w="1285" w:type="dxa"/>
          </w:tcPr>
          <w:p w:rsidR="00C87C9D" w:rsidRDefault="00C87C9D" w:rsidP="00476140">
            <w:pPr>
              <w:jc w:val="center"/>
            </w:pPr>
            <w:r>
              <w:lastRenderedPageBreak/>
              <w:t>механизатор  ООО</w:t>
            </w:r>
          </w:p>
          <w:p w:rsidR="00476140" w:rsidRPr="00817AEE" w:rsidRDefault="00C87C9D" w:rsidP="00C87C9D">
            <w:r>
              <w:lastRenderedPageBreak/>
              <w:t xml:space="preserve"> «РЛ Брянск»</w:t>
            </w:r>
          </w:p>
        </w:tc>
        <w:tc>
          <w:tcPr>
            <w:tcW w:w="1122" w:type="dxa"/>
          </w:tcPr>
          <w:p w:rsidR="00476140" w:rsidRDefault="00C26C05" w:rsidP="00476140">
            <w:pPr>
              <w:jc w:val="center"/>
            </w:pPr>
            <w:r>
              <w:lastRenderedPageBreak/>
              <w:t xml:space="preserve">Жилой дом </w:t>
            </w:r>
          </w:p>
          <w:p w:rsidR="00C26C05" w:rsidRDefault="00C26C05" w:rsidP="00476140">
            <w:pPr>
              <w:jc w:val="center"/>
            </w:pPr>
          </w:p>
          <w:p w:rsidR="00276D9D" w:rsidRDefault="00276D9D" w:rsidP="00476140">
            <w:pPr>
              <w:jc w:val="center"/>
            </w:pPr>
          </w:p>
          <w:p w:rsidR="00276D9D" w:rsidRDefault="00276D9D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  <w:r>
              <w:t>Квартира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276D9D" w:rsidRDefault="00276D9D" w:rsidP="00276D9D"/>
          <w:p w:rsidR="00C26C05" w:rsidRPr="00817AEE" w:rsidRDefault="00C26C05" w:rsidP="00476140">
            <w:pPr>
              <w:jc w:val="center"/>
            </w:pPr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122" w:type="dxa"/>
          </w:tcPr>
          <w:p w:rsidR="00476140" w:rsidRDefault="00C26C05" w:rsidP="00476140">
            <w:pPr>
              <w:jc w:val="center"/>
            </w:pPr>
            <w:r>
              <w:lastRenderedPageBreak/>
              <w:t>Долевая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276D9D" w:rsidRDefault="00276D9D" w:rsidP="00476140">
            <w:pPr>
              <w:jc w:val="center"/>
            </w:pPr>
          </w:p>
          <w:p w:rsidR="00276D9D" w:rsidRDefault="00276D9D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  <w:r>
              <w:t>Общая долевая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276D9D"/>
          <w:p w:rsidR="00276D9D" w:rsidRDefault="00276D9D" w:rsidP="00476140">
            <w:pPr>
              <w:jc w:val="center"/>
            </w:pPr>
          </w:p>
          <w:p w:rsidR="00C26C05" w:rsidRPr="00817AEE" w:rsidRDefault="00C26C05" w:rsidP="00476140">
            <w:pPr>
              <w:jc w:val="center"/>
            </w:pPr>
            <w:r>
              <w:t>Индивид.</w:t>
            </w:r>
          </w:p>
        </w:tc>
        <w:tc>
          <w:tcPr>
            <w:tcW w:w="1123" w:type="dxa"/>
          </w:tcPr>
          <w:p w:rsidR="00476140" w:rsidRDefault="00C26C05" w:rsidP="00476140">
            <w:pPr>
              <w:jc w:val="center"/>
            </w:pPr>
            <w:r>
              <w:lastRenderedPageBreak/>
              <w:t>37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276D9D" w:rsidRDefault="00276D9D" w:rsidP="00276D9D"/>
          <w:p w:rsidR="00C26C05" w:rsidRDefault="00C26C05" w:rsidP="00C26C05">
            <w:r>
              <w:t>33,4</w:t>
            </w:r>
          </w:p>
          <w:p w:rsidR="00C26C05" w:rsidRDefault="00C26C05" w:rsidP="00C26C05"/>
          <w:p w:rsidR="00C26C05" w:rsidRDefault="00C26C05" w:rsidP="00C26C05"/>
          <w:p w:rsidR="00C26C05" w:rsidRDefault="00C26C05" w:rsidP="00C26C05"/>
          <w:p w:rsidR="00C26C05" w:rsidRDefault="00C26C05" w:rsidP="00C26C05"/>
          <w:p w:rsidR="00276D9D" w:rsidRDefault="00276D9D" w:rsidP="00C26C05"/>
          <w:p w:rsidR="00276D9D" w:rsidRDefault="00276D9D" w:rsidP="00C26C05"/>
          <w:p w:rsidR="00C26C05" w:rsidRPr="00817AEE" w:rsidRDefault="00C26C05" w:rsidP="00C26C05">
            <w:r>
              <w:t>6000</w:t>
            </w:r>
          </w:p>
        </w:tc>
        <w:tc>
          <w:tcPr>
            <w:tcW w:w="1123" w:type="dxa"/>
          </w:tcPr>
          <w:p w:rsidR="00476140" w:rsidRDefault="00C26C05" w:rsidP="00476140">
            <w:pPr>
              <w:jc w:val="center"/>
            </w:pPr>
            <w:r>
              <w:lastRenderedPageBreak/>
              <w:t>Р.Ф.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276D9D" w:rsidRDefault="00276D9D" w:rsidP="00276D9D"/>
          <w:p w:rsidR="00C26C05" w:rsidRDefault="00C26C05" w:rsidP="00476140">
            <w:pPr>
              <w:jc w:val="center"/>
            </w:pPr>
            <w:r>
              <w:t>Р.Ф.</w:t>
            </w: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C26C05" w:rsidRDefault="00C26C05" w:rsidP="00476140">
            <w:pPr>
              <w:jc w:val="center"/>
            </w:pPr>
          </w:p>
          <w:p w:rsidR="00276D9D" w:rsidRDefault="00276D9D" w:rsidP="00476140">
            <w:pPr>
              <w:jc w:val="center"/>
            </w:pPr>
          </w:p>
          <w:p w:rsidR="00276D9D" w:rsidRDefault="00276D9D" w:rsidP="00276D9D"/>
          <w:p w:rsidR="00C26C05" w:rsidRPr="00817AEE" w:rsidRDefault="00C26C05" w:rsidP="00476140">
            <w:pPr>
              <w:jc w:val="center"/>
            </w:pPr>
            <w:r>
              <w:t>Р.Ф.</w:t>
            </w: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3766D8" w:rsidRPr="00817AEE" w:rsidRDefault="003766D8" w:rsidP="003766D8">
            <w:pPr>
              <w:jc w:val="center"/>
            </w:pPr>
            <w:r>
              <w:t>ВАЗ 2107</w:t>
            </w:r>
          </w:p>
        </w:tc>
        <w:tc>
          <w:tcPr>
            <w:tcW w:w="1124" w:type="dxa"/>
          </w:tcPr>
          <w:p w:rsidR="00476140" w:rsidRPr="00817AEE" w:rsidRDefault="001E4C7B" w:rsidP="00476140">
            <w:pPr>
              <w:jc w:val="center"/>
            </w:pPr>
            <w:r>
              <w:t>543464</w:t>
            </w:r>
          </w:p>
        </w:tc>
        <w:tc>
          <w:tcPr>
            <w:tcW w:w="1124" w:type="dxa"/>
          </w:tcPr>
          <w:p w:rsidR="00C26C05" w:rsidRDefault="00C26C05" w:rsidP="00C26C05">
            <w:pPr>
              <w:jc w:val="center"/>
            </w:pPr>
            <w:r>
              <w:t>Договор приватизаци</w:t>
            </w:r>
            <w:r>
              <w:lastRenderedPageBreak/>
              <w:t>и от 05.10.1994г.</w:t>
            </w:r>
          </w:p>
          <w:p w:rsidR="00C26C05" w:rsidRDefault="00C26C05" w:rsidP="00C26C05">
            <w:pPr>
              <w:jc w:val="center"/>
            </w:pPr>
          </w:p>
          <w:p w:rsidR="00C26C05" w:rsidRDefault="00C26C05" w:rsidP="00C26C05">
            <w:pPr>
              <w:jc w:val="center"/>
            </w:pPr>
            <w:r>
              <w:t>Ипотека</w:t>
            </w:r>
          </w:p>
          <w:p w:rsidR="00476140" w:rsidRDefault="00C26C05" w:rsidP="00C26C05">
            <w:pPr>
              <w:jc w:val="center"/>
            </w:pPr>
            <w:proofErr w:type="spellStart"/>
            <w:r>
              <w:t>Св-во</w:t>
            </w:r>
            <w:proofErr w:type="spellEnd"/>
            <w:r>
              <w:t xml:space="preserve"> о </w:t>
            </w:r>
            <w:proofErr w:type="spellStart"/>
            <w:r>
              <w:t>гос</w:t>
            </w:r>
            <w:proofErr w:type="gramStart"/>
            <w:r>
              <w:t>.р</w:t>
            </w:r>
            <w:proofErr w:type="gramEnd"/>
            <w:r>
              <w:t>ег.права</w:t>
            </w:r>
            <w:proofErr w:type="spellEnd"/>
            <w:r>
              <w:t xml:space="preserve"> от 18.02.2014г.</w:t>
            </w:r>
          </w:p>
          <w:p w:rsidR="00C26C05" w:rsidRDefault="00C26C05" w:rsidP="00C26C05">
            <w:pPr>
              <w:jc w:val="center"/>
            </w:pPr>
          </w:p>
          <w:p w:rsidR="00C26C05" w:rsidRDefault="00C26C05" w:rsidP="00C26C05">
            <w:pPr>
              <w:jc w:val="center"/>
            </w:pPr>
          </w:p>
          <w:p w:rsidR="00C26C05" w:rsidRPr="00817AEE" w:rsidRDefault="00C26C05" w:rsidP="00C26C05">
            <w:pPr>
              <w:jc w:val="center"/>
            </w:pPr>
            <w:proofErr w:type="spellStart"/>
            <w:r>
              <w:t>Св-во</w:t>
            </w:r>
            <w:proofErr w:type="spellEnd"/>
            <w:r>
              <w:t xml:space="preserve">  на право собств</w:t>
            </w:r>
            <w:proofErr w:type="gramStart"/>
            <w:r>
              <w:t>.н</w:t>
            </w:r>
            <w:proofErr w:type="gramEnd"/>
            <w:r>
              <w:t>а землю от 17.03.1992г.</w:t>
            </w:r>
          </w:p>
        </w:tc>
      </w:tr>
      <w:tr w:rsidR="00C26C05" w:rsidRPr="00817AEE" w:rsidTr="00476140">
        <w:tc>
          <w:tcPr>
            <w:tcW w:w="53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735" w:type="dxa"/>
          </w:tcPr>
          <w:p w:rsidR="00476140" w:rsidRDefault="00817AEE" w:rsidP="00476140">
            <w:pPr>
              <w:jc w:val="center"/>
            </w:pPr>
            <w:r>
              <w:t>Несовершенно</w:t>
            </w:r>
          </w:p>
          <w:p w:rsidR="00817AEE" w:rsidRPr="00817AEE" w:rsidRDefault="00817AEE" w:rsidP="00476140">
            <w:pPr>
              <w:jc w:val="center"/>
            </w:pPr>
            <w:r>
              <w:t>летний ребенок</w:t>
            </w:r>
          </w:p>
        </w:tc>
        <w:tc>
          <w:tcPr>
            <w:tcW w:w="1285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2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3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  <w:tc>
          <w:tcPr>
            <w:tcW w:w="1124" w:type="dxa"/>
          </w:tcPr>
          <w:p w:rsidR="00476140" w:rsidRPr="00817AEE" w:rsidRDefault="00476140" w:rsidP="00476140">
            <w:pPr>
              <w:jc w:val="center"/>
            </w:pPr>
          </w:p>
        </w:tc>
      </w:tr>
    </w:tbl>
    <w:p w:rsidR="00476140" w:rsidRDefault="00476140" w:rsidP="00817AEE"/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 w:rsidRPr="00817AEE">
        <w:rPr>
          <w:sz w:val="18"/>
          <w:szCs w:val="18"/>
        </w:rPr>
        <w:t>В случае если в отчетном периоде лицу</w:t>
      </w:r>
      <w:proofErr w:type="gramStart"/>
      <w:r w:rsidRPr="00817AEE">
        <w:rPr>
          <w:sz w:val="18"/>
          <w:szCs w:val="18"/>
        </w:rPr>
        <w:t xml:space="preserve"> ,</w:t>
      </w:r>
      <w:proofErr w:type="gramEnd"/>
      <w:r w:rsidRPr="00817AEE">
        <w:rPr>
          <w:sz w:val="18"/>
          <w:szCs w:val="18"/>
        </w:rPr>
        <w:t>замещающему государственную должность Российской Федерации , служащему ( работнику) по месту службы ( работы) предоставлены (выделены) средства на приобретение ( строительство) жилого помещения , данные средства суммируются с декларированным годовым доходом , а также указываются отдельно в настоящей графе.</w:t>
      </w:r>
    </w:p>
    <w:p w:rsidR="00817AEE" w:rsidRDefault="00817AEE" w:rsidP="00817AEE">
      <w:pPr>
        <w:pStyle w:val="a4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Сведения указываются</w:t>
      </w:r>
      <w:proofErr w:type="gramStart"/>
      <w:r>
        <w:rPr>
          <w:sz w:val="18"/>
          <w:szCs w:val="18"/>
        </w:rPr>
        <w:t xml:space="preserve"> ,</w:t>
      </w:r>
      <w:proofErr w:type="gramEnd"/>
      <w:r>
        <w:rPr>
          <w:sz w:val="18"/>
          <w:szCs w:val="18"/>
        </w:rPr>
        <w:t xml:space="preserve"> если сумма сделки превышает общий доход лица , замещающего государственную должность Российской Федерации , служащего ( работника) и его супруги(супруга) за три последних года , предшествующих совершению сделки.</w:t>
      </w:r>
    </w:p>
    <w:p w:rsidR="00542C67" w:rsidRDefault="00542C67" w:rsidP="00542C67">
      <w:pPr>
        <w:rPr>
          <w:sz w:val="18"/>
          <w:szCs w:val="18"/>
        </w:rPr>
      </w:pPr>
    </w:p>
    <w:p w:rsidR="00542C67" w:rsidRDefault="00542C67" w:rsidP="00542C67">
      <w:pPr>
        <w:rPr>
          <w:sz w:val="18"/>
          <w:szCs w:val="18"/>
        </w:rPr>
      </w:pPr>
    </w:p>
    <w:p w:rsidR="00542C67" w:rsidRDefault="00542C67" w:rsidP="00542C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0"/>
          <w:szCs w:val="20"/>
        </w:rPr>
        <w:t xml:space="preserve">Достоверность и полноту  настоящих сведений подтверждаю                 </w:t>
      </w:r>
    </w:p>
    <w:p w:rsidR="00542C67" w:rsidRDefault="00542C67" w:rsidP="00542C67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55E47">
        <w:rPr>
          <w:sz w:val="20"/>
          <w:szCs w:val="20"/>
        </w:rPr>
        <w:t>31.03</w:t>
      </w:r>
      <w:r>
        <w:rPr>
          <w:sz w:val="20"/>
          <w:szCs w:val="20"/>
        </w:rPr>
        <w:t>.201</w:t>
      </w:r>
      <w:r w:rsidR="00276D9D">
        <w:rPr>
          <w:sz w:val="20"/>
          <w:szCs w:val="20"/>
        </w:rPr>
        <w:t>6</w:t>
      </w:r>
      <w:r>
        <w:rPr>
          <w:sz w:val="20"/>
          <w:szCs w:val="20"/>
        </w:rPr>
        <w:t>г                _____________________________________________________             ____________                  О.И.Григорова.</w:t>
      </w:r>
    </w:p>
    <w:p w:rsidR="00542C67" w:rsidRDefault="00542C67" w:rsidP="00542C67">
      <w:r>
        <w:rPr>
          <w:sz w:val="28"/>
          <w:szCs w:val="28"/>
        </w:rPr>
        <w:t xml:space="preserve">        </w:t>
      </w:r>
      <w:r>
        <w:rPr>
          <w:sz w:val="20"/>
          <w:szCs w:val="20"/>
        </w:rPr>
        <w:t>Дата                            (подпись лица, замещающего должность муниципальной службы)     подпись                                               Ф.И.О.</w:t>
      </w:r>
    </w:p>
    <w:p w:rsidR="00542C67" w:rsidRPr="00542C67" w:rsidRDefault="00542C67" w:rsidP="00542C67">
      <w:pPr>
        <w:rPr>
          <w:sz w:val="18"/>
          <w:szCs w:val="18"/>
        </w:rPr>
      </w:pPr>
    </w:p>
    <w:sectPr w:rsidR="00542C67" w:rsidRPr="00542C67" w:rsidSect="004761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8218B"/>
    <w:multiLevelType w:val="hybridMultilevel"/>
    <w:tmpl w:val="321CE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140"/>
    <w:rsid w:val="00003220"/>
    <w:rsid w:val="001B4304"/>
    <w:rsid w:val="001C060D"/>
    <w:rsid w:val="001D6EF5"/>
    <w:rsid w:val="001E4C7B"/>
    <w:rsid w:val="00276D9D"/>
    <w:rsid w:val="0030197A"/>
    <w:rsid w:val="003766D8"/>
    <w:rsid w:val="0041769D"/>
    <w:rsid w:val="00476140"/>
    <w:rsid w:val="004B024F"/>
    <w:rsid w:val="00507C73"/>
    <w:rsid w:val="00542C67"/>
    <w:rsid w:val="00555E47"/>
    <w:rsid w:val="00626DF5"/>
    <w:rsid w:val="00672D2E"/>
    <w:rsid w:val="00817AEE"/>
    <w:rsid w:val="008853BA"/>
    <w:rsid w:val="00892721"/>
    <w:rsid w:val="008B4FB5"/>
    <w:rsid w:val="009E4C81"/>
    <w:rsid w:val="00B67D75"/>
    <w:rsid w:val="00BA788A"/>
    <w:rsid w:val="00C26C05"/>
    <w:rsid w:val="00C36F1A"/>
    <w:rsid w:val="00C65E46"/>
    <w:rsid w:val="00C87C9D"/>
    <w:rsid w:val="00D86B93"/>
    <w:rsid w:val="00F00B60"/>
    <w:rsid w:val="00F1511D"/>
    <w:rsid w:val="00FD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14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0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</cp:lastModifiedBy>
  <cp:revision>16</cp:revision>
  <cp:lastPrinted>2017-05-02T08:08:00Z</cp:lastPrinted>
  <dcterms:created xsi:type="dcterms:W3CDTF">2015-03-26T06:17:00Z</dcterms:created>
  <dcterms:modified xsi:type="dcterms:W3CDTF">2017-05-02T08:08:00Z</dcterms:modified>
</cp:coreProperties>
</file>