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E5" w:rsidRDefault="00077DE5" w:rsidP="00077DE5">
      <w:pPr>
        <w:pStyle w:val="p1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БРЯНСКАЯ ОБЛАСТЬ                            </w:t>
      </w:r>
    </w:p>
    <w:p w:rsidR="00077DE5" w:rsidRDefault="00077DE5" w:rsidP="00077DE5">
      <w:pPr>
        <w:pStyle w:val="p1"/>
        <w:jc w:val="center"/>
        <w:rPr>
          <w:rStyle w:val="s1"/>
        </w:rPr>
      </w:pPr>
      <w:r>
        <w:rPr>
          <w:rStyle w:val="s1"/>
          <w:sz w:val="28"/>
          <w:szCs w:val="28"/>
        </w:rPr>
        <w:t>СЕВСКИЙ РАЙОНА</w:t>
      </w:r>
    </w:p>
    <w:p w:rsidR="00077DE5" w:rsidRDefault="00077DE5" w:rsidP="00077DE5">
      <w:pPr>
        <w:pStyle w:val="p1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ПОДЛЕСНО-НОВОСЕЛЬСКИЙ  СЕЛЬСКИЙ  СОВЕТ</w:t>
      </w:r>
    </w:p>
    <w:p w:rsidR="00077DE5" w:rsidRDefault="00077DE5" w:rsidP="00077DE5">
      <w:pPr>
        <w:pStyle w:val="p1"/>
        <w:jc w:val="center"/>
      </w:pPr>
      <w:r>
        <w:rPr>
          <w:rStyle w:val="s1"/>
          <w:sz w:val="28"/>
          <w:szCs w:val="28"/>
        </w:rPr>
        <w:t xml:space="preserve"> НАРОДНЫХ</w:t>
      </w:r>
      <w:r>
        <w:rPr>
          <w:sz w:val="28"/>
          <w:szCs w:val="28"/>
        </w:rPr>
        <w:t xml:space="preserve">  </w:t>
      </w:r>
      <w:r>
        <w:rPr>
          <w:rStyle w:val="s1"/>
          <w:sz w:val="28"/>
          <w:szCs w:val="28"/>
        </w:rPr>
        <w:t>ДЕПУТАТОВ</w:t>
      </w:r>
    </w:p>
    <w:p w:rsidR="00077DE5" w:rsidRDefault="00077DE5" w:rsidP="00077DE5">
      <w:pPr>
        <w:pStyle w:val="p1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РЕШЕНИЕ</w:t>
      </w:r>
    </w:p>
    <w:p w:rsidR="00077DE5" w:rsidRDefault="004135E4" w:rsidP="00077DE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от 20.07</w:t>
      </w:r>
      <w:r w:rsidR="00077DE5">
        <w:rPr>
          <w:sz w:val="28"/>
          <w:szCs w:val="28"/>
        </w:rPr>
        <w:t xml:space="preserve">.2016. № </w:t>
      </w:r>
      <w:r>
        <w:rPr>
          <w:sz w:val="28"/>
          <w:szCs w:val="28"/>
        </w:rPr>
        <w:t>64</w:t>
      </w:r>
    </w:p>
    <w:p w:rsidR="00077DE5" w:rsidRDefault="00077DE5" w:rsidP="00077DE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077DE5" w:rsidRDefault="00077DE5" w:rsidP="00077DE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оплате труда и гарантиях</w:t>
      </w:r>
    </w:p>
    <w:p w:rsidR="00077DE5" w:rsidRDefault="00077DE5" w:rsidP="00077DE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</w:t>
      </w:r>
    </w:p>
    <w:p w:rsidR="00077DE5" w:rsidRDefault="00077DE5" w:rsidP="00077DE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Подлесно-Новосельское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77DE5" w:rsidRDefault="00077DE5" w:rsidP="00077DE5">
      <w:pPr>
        <w:pStyle w:val="p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 Брянской области.</w:t>
      </w:r>
    </w:p>
    <w:p w:rsidR="00077DE5" w:rsidRDefault="00077DE5" w:rsidP="00077DE5">
      <w:pPr>
        <w:pStyle w:val="p3"/>
        <w:jc w:val="both"/>
        <w:rPr>
          <w:sz w:val="28"/>
          <w:szCs w:val="28"/>
        </w:rPr>
      </w:pPr>
    </w:p>
    <w:p w:rsidR="00077DE5" w:rsidRDefault="00077DE5" w:rsidP="00077DE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протеста прокуратуры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</w:t>
      </w:r>
      <w:r w:rsidR="003F58DB">
        <w:rPr>
          <w:sz w:val="28"/>
          <w:szCs w:val="28"/>
        </w:rPr>
        <w:t xml:space="preserve"> от 29.06.2016г №25\2016</w:t>
      </w:r>
      <w:r>
        <w:rPr>
          <w:sz w:val="28"/>
          <w:szCs w:val="28"/>
        </w:rPr>
        <w:t xml:space="preserve"> внести изменения в Положение об оплате труда и гарантиях органов местного самоуправления МО «</w:t>
      </w:r>
      <w:proofErr w:type="spellStart"/>
      <w:r>
        <w:rPr>
          <w:sz w:val="28"/>
          <w:szCs w:val="28"/>
        </w:rPr>
        <w:t>Подлесно-Новосельское</w:t>
      </w:r>
      <w:proofErr w:type="spellEnd"/>
      <w:r>
        <w:rPr>
          <w:sz w:val="28"/>
          <w:szCs w:val="28"/>
        </w:rPr>
        <w:t xml:space="preserve"> сельское поселение» в части </w:t>
      </w:r>
      <w:r w:rsidR="003F58DB">
        <w:rPr>
          <w:sz w:val="28"/>
          <w:szCs w:val="28"/>
        </w:rPr>
        <w:t>стать 5 пункт 5.12.</w:t>
      </w:r>
    </w:p>
    <w:p w:rsidR="003F58DB" w:rsidRDefault="003F58DB" w:rsidP="00077DE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Пункт 5.12 стать 5 изложить в новой редакции:</w:t>
      </w:r>
    </w:p>
    <w:p w:rsidR="003F58DB" w:rsidRPr="000363D2" w:rsidRDefault="003F58DB" w:rsidP="003F58DB">
      <w:pPr>
        <w:pStyle w:val="p5"/>
        <w:jc w:val="both"/>
        <w:rPr>
          <w:sz w:val="28"/>
          <w:szCs w:val="28"/>
        </w:rPr>
      </w:pPr>
      <w:r>
        <w:t>5.12</w:t>
      </w:r>
      <w:r w:rsidRPr="00D600AE">
        <w:t xml:space="preserve"> </w:t>
      </w:r>
      <w:r>
        <w:t>Р</w:t>
      </w:r>
      <w:r w:rsidRPr="00D600AE">
        <w:t>аботникам  предоставляется ежегодный   основной оплачиваемый отпуск</w:t>
      </w:r>
      <w:proofErr w:type="gramStart"/>
      <w:r w:rsidRPr="00D600AE">
        <w:t xml:space="preserve"> ,</w:t>
      </w:r>
      <w:proofErr w:type="gramEnd"/>
      <w:r w:rsidRPr="00D600AE">
        <w:t xml:space="preserve"> продолжительностью 28 календарных дней</w:t>
      </w:r>
      <w:r>
        <w:t>.</w:t>
      </w:r>
    </w:p>
    <w:p w:rsidR="003F58DB" w:rsidRPr="003F58DB" w:rsidRDefault="003F58DB" w:rsidP="003F58DB">
      <w:pPr>
        <w:shd w:val="clear" w:color="auto" w:fill="FFFFFF"/>
        <w:spacing w:line="317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58DB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При предоставлении очередного ежегодного оплачиваемого отпуска </w:t>
      </w:r>
      <w:proofErr w:type="gramStart"/>
      <w:r w:rsidRPr="003F58DB">
        <w:rPr>
          <w:rFonts w:ascii="Times New Roman" w:hAnsi="Times New Roman" w:cs="Times New Roman"/>
          <w:w w:val="101"/>
          <w:sz w:val="24"/>
          <w:szCs w:val="24"/>
        </w:rPr>
        <w:t>согласно документ</w:t>
      </w:r>
      <w:r w:rsidR="007061DC">
        <w:rPr>
          <w:rFonts w:ascii="Times New Roman" w:hAnsi="Times New Roman" w:cs="Times New Roman"/>
          <w:w w:val="101"/>
          <w:sz w:val="24"/>
          <w:szCs w:val="24"/>
        </w:rPr>
        <w:t>а</w:t>
      </w:r>
      <w:proofErr w:type="gramEnd"/>
      <w:r w:rsidRPr="003F58DB">
        <w:rPr>
          <w:rFonts w:ascii="Times New Roman" w:hAnsi="Times New Roman" w:cs="Times New Roman"/>
          <w:w w:val="101"/>
          <w:sz w:val="24"/>
          <w:szCs w:val="24"/>
        </w:rPr>
        <w:t>, носяще</w:t>
      </w:r>
      <w:r w:rsidR="007061DC">
        <w:rPr>
          <w:rFonts w:ascii="Times New Roman" w:hAnsi="Times New Roman" w:cs="Times New Roman"/>
          <w:w w:val="101"/>
          <w:sz w:val="24"/>
          <w:szCs w:val="24"/>
        </w:rPr>
        <w:t>го</w:t>
      </w:r>
      <w:r w:rsidRPr="003F58DB">
        <w:rPr>
          <w:rFonts w:ascii="Times New Roman" w:hAnsi="Times New Roman" w:cs="Times New Roman"/>
          <w:w w:val="101"/>
          <w:sz w:val="24"/>
          <w:szCs w:val="24"/>
        </w:rPr>
        <w:t xml:space="preserve"> распорядительный характер, изданно</w:t>
      </w:r>
      <w:r w:rsidR="007061DC">
        <w:rPr>
          <w:rFonts w:ascii="Times New Roman" w:hAnsi="Times New Roman" w:cs="Times New Roman"/>
          <w:w w:val="101"/>
          <w:sz w:val="24"/>
          <w:szCs w:val="24"/>
        </w:rPr>
        <w:t>го</w:t>
      </w:r>
      <w:r w:rsidRPr="003F58DB">
        <w:rPr>
          <w:rFonts w:ascii="Times New Roman" w:hAnsi="Times New Roman" w:cs="Times New Roman"/>
          <w:w w:val="101"/>
          <w:sz w:val="24"/>
          <w:szCs w:val="24"/>
        </w:rPr>
        <w:t xml:space="preserve"> на основании заявления работнику в календарном году за счет средств фонда оплаты труда выплачивается единовременная выплата в размере двух </w:t>
      </w:r>
      <w:r w:rsidRPr="003F58DB">
        <w:rPr>
          <w:rFonts w:ascii="Times New Roman" w:hAnsi="Times New Roman" w:cs="Times New Roman"/>
          <w:spacing w:val="-3"/>
          <w:w w:val="101"/>
          <w:sz w:val="24"/>
          <w:szCs w:val="24"/>
        </w:rPr>
        <w:t>должностных окладов в год.</w:t>
      </w:r>
    </w:p>
    <w:p w:rsidR="003F58DB" w:rsidRPr="003F58DB" w:rsidRDefault="003F58DB" w:rsidP="003F58DB">
      <w:pPr>
        <w:shd w:val="clear" w:color="auto" w:fill="FFFFFF"/>
        <w:spacing w:line="317" w:lineRule="exact"/>
        <w:ind w:right="1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3F58DB">
        <w:rPr>
          <w:rFonts w:ascii="Times New Roman" w:hAnsi="Times New Roman" w:cs="Times New Roman"/>
          <w:w w:val="101"/>
          <w:sz w:val="24"/>
          <w:szCs w:val="24"/>
        </w:rPr>
        <w:t xml:space="preserve">В случае разделения ежегодного основного оплачиваемого отпуска в установленном порядке на части, единовременная выплата выплачивается </w:t>
      </w:r>
      <w:r w:rsidRPr="003F58DB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один раз при предоставлении любой части указанного отпуска в количестве не </w:t>
      </w:r>
      <w:r w:rsidRPr="003F58DB">
        <w:rPr>
          <w:rFonts w:ascii="Times New Roman" w:hAnsi="Times New Roman" w:cs="Times New Roman"/>
          <w:spacing w:val="-3"/>
          <w:w w:val="101"/>
          <w:sz w:val="24"/>
          <w:szCs w:val="24"/>
        </w:rPr>
        <w:t>менее 14 календарных дней.</w:t>
      </w:r>
    </w:p>
    <w:p w:rsidR="003F58DB" w:rsidRPr="007061DC" w:rsidRDefault="003F58DB" w:rsidP="007061DC">
      <w:pPr>
        <w:shd w:val="clear" w:color="auto" w:fill="FFFFFF"/>
        <w:spacing w:line="317" w:lineRule="exact"/>
        <w:ind w:left="5" w:right="19" w:firstLine="523"/>
        <w:jc w:val="both"/>
        <w:rPr>
          <w:rFonts w:ascii="Times New Roman" w:hAnsi="Times New Roman" w:cs="Times New Roman"/>
          <w:spacing w:val="-2"/>
          <w:w w:val="101"/>
          <w:sz w:val="24"/>
          <w:szCs w:val="24"/>
        </w:rPr>
      </w:pPr>
      <w:r w:rsidRPr="003F58D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Единовременная выплата производится </w:t>
      </w:r>
      <w:r w:rsidRPr="003F58DB">
        <w:rPr>
          <w:rFonts w:ascii="Times New Roman" w:hAnsi="Times New Roman" w:cs="Times New Roman"/>
          <w:spacing w:val="-2"/>
          <w:w w:val="101"/>
          <w:sz w:val="24"/>
          <w:szCs w:val="24"/>
        </w:rPr>
        <w:t>одновременно с выплатой денежного содержания за период отпуска.</w:t>
      </w:r>
    </w:p>
    <w:p w:rsidR="003F58DB" w:rsidRPr="003F58DB" w:rsidRDefault="003F58DB" w:rsidP="003F58DB">
      <w:pPr>
        <w:shd w:val="clear" w:color="auto" w:fill="FFFFFF"/>
        <w:spacing w:before="5" w:line="317" w:lineRule="exact"/>
        <w:ind w:left="5" w:right="14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3F58DB">
        <w:rPr>
          <w:rFonts w:ascii="Times New Roman" w:hAnsi="Times New Roman" w:cs="Times New Roman"/>
          <w:w w:val="101"/>
          <w:sz w:val="24"/>
          <w:szCs w:val="24"/>
        </w:rPr>
        <w:lastRenderedPageBreak/>
        <w:t xml:space="preserve">Единовременная выплата производится при предоставлении ежегодного оплачиваемого отпуска за текущий рабочий год (при условии, если работник </w:t>
      </w:r>
      <w:r w:rsidRPr="003F58DB">
        <w:rPr>
          <w:rFonts w:ascii="Times New Roman" w:hAnsi="Times New Roman" w:cs="Times New Roman"/>
          <w:spacing w:val="-3"/>
          <w:w w:val="101"/>
          <w:sz w:val="24"/>
          <w:szCs w:val="24"/>
        </w:rPr>
        <w:t>его отработал с 01 января по 31 декабря).</w:t>
      </w:r>
    </w:p>
    <w:p w:rsidR="003F58DB" w:rsidRPr="003F58DB" w:rsidRDefault="003F58DB" w:rsidP="003F58DB">
      <w:pPr>
        <w:shd w:val="clear" w:color="auto" w:fill="FFFFFF"/>
        <w:spacing w:line="317" w:lineRule="exact"/>
        <w:ind w:left="10"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3F58DB">
        <w:rPr>
          <w:rFonts w:ascii="Times New Roman" w:hAnsi="Times New Roman" w:cs="Times New Roman"/>
          <w:w w:val="101"/>
          <w:sz w:val="24"/>
          <w:szCs w:val="24"/>
        </w:rPr>
        <w:t xml:space="preserve">В случае если работник не использовал в течение года своего права на </w:t>
      </w:r>
      <w:r w:rsidRPr="003F58DB">
        <w:rPr>
          <w:rFonts w:ascii="Times New Roman" w:hAnsi="Times New Roman" w:cs="Times New Roman"/>
          <w:spacing w:val="-3"/>
          <w:w w:val="101"/>
          <w:sz w:val="24"/>
          <w:szCs w:val="24"/>
        </w:rPr>
        <w:t>отпуск, данная выплата производится в конце года.</w:t>
      </w:r>
    </w:p>
    <w:p w:rsidR="003F58DB" w:rsidRDefault="003F58DB" w:rsidP="003F58DB">
      <w:pPr>
        <w:shd w:val="clear" w:color="auto" w:fill="FFFFFF"/>
        <w:spacing w:line="317" w:lineRule="exact"/>
        <w:ind w:left="10" w:right="19" w:firstLine="523"/>
        <w:jc w:val="both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 w:rsidRPr="003F58DB">
        <w:rPr>
          <w:rFonts w:ascii="Times New Roman" w:hAnsi="Times New Roman" w:cs="Times New Roman"/>
          <w:w w:val="101"/>
          <w:sz w:val="24"/>
          <w:szCs w:val="24"/>
        </w:rPr>
        <w:t xml:space="preserve">Единовременная выплата к отпуску </w:t>
      </w:r>
      <w:r w:rsidRPr="003F58DB">
        <w:rPr>
          <w:rFonts w:ascii="Times New Roman" w:hAnsi="Times New Roman" w:cs="Times New Roman"/>
          <w:spacing w:val="-3"/>
          <w:w w:val="101"/>
          <w:sz w:val="24"/>
          <w:szCs w:val="24"/>
        </w:rPr>
        <w:t>производится в пределах фонда оплаты труда.</w:t>
      </w:r>
    </w:p>
    <w:p w:rsidR="004135E4" w:rsidRDefault="004135E4" w:rsidP="003F58DB">
      <w:pPr>
        <w:shd w:val="clear" w:color="auto" w:fill="FFFFFF"/>
        <w:spacing w:line="317" w:lineRule="exact"/>
        <w:ind w:left="10" w:right="19" w:firstLine="523"/>
        <w:jc w:val="both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4"/>
          <w:szCs w:val="24"/>
        </w:rPr>
        <w:t>Данное решение вступает в силу со дня подписания и распространяется на правоотношения, возникшие с 01.01.2016 года.</w:t>
      </w:r>
    </w:p>
    <w:p w:rsidR="003F58DB" w:rsidRDefault="003F58DB" w:rsidP="003F58DB">
      <w:pPr>
        <w:shd w:val="clear" w:color="auto" w:fill="FFFFFF"/>
        <w:spacing w:line="317" w:lineRule="exact"/>
        <w:ind w:left="10" w:right="19" w:firstLine="523"/>
        <w:jc w:val="both"/>
        <w:rPr>
          <w:rFonts w:ascii="Times New Roman" w:hAnsi="Times New Roman" w:cs="Times New Roman"/>
          <w:spacing w:val="-3"/>
          <w:w w:val="101"/>
          <w:sz w:val="24"/>
          <w:szCs w:val="24"/>
        </w:rPr>
      </w:pPr>
    </w:p>
    <w:p w:rsidR="003F58DB" w:rsidRDefault="003F58DB" w:rsidP="003F58DB">
      <w:pPr>
        <w:shd w:val="clear" w:color="auto" w:fill="FFFFFF"/>
        <w:spacing w:line="317" w:lineRule="exact"/>
        <w:ind w:left="10" w:right="19" w:firstLine="523"/>
        <w:jc w:val="both"/>
        <w:rPr>
          <w:rFonts w:ascii="Times New Roman" w:hAnsi="Times New Roman" w:cs="Times New Roman"/>
          <w:spacing w:val="-3"/>
          <w:w w:val="101"/>
          <w:sz w:val="24"/>
          <w:szCs w:val="24"/>
        </w:rPr>
      </w:pPr>
    </w:p>
    <w:p w:rsidR="003F58DB" w:rsidRPr="003F58DB" w:rsidRDefault="003F58DB" w:rsidP="003F58DB">
      <w:pPr>
        <w:shd w:val="clear" w:color="auto" w:fill="FFFFFF"/>
        <w:spacing w:line="317" w:lineRule="exact"/>
        <w:ind w:left="10" w:right="19" w:firstLine="523"/>
        <w:jc w:val="both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Глава поселения                                         С.Н. </w:t>
      </w:r>
      <w:proofErr w:type="spellStart"/>
      <w:r>
        <w:rPr>
          <w:rFonts w:ascii="Times New Roman" w:hAnsi="Times New Roman" w:cs="Times New Roman"/>
          <w:spacing w:val="-3"/>
          <w:w w:val="101"/>
          <w:sz w:val="24"/>
          <w:szCs w:val="24"/>
        </w:rPr>
        <w:t>Родонежский</w:t>
      </w:r>
      <w:proofErr w:type="spellEnd"/>
    </w:p>
    <w:p w:rsidR="003F58DB" w:rsidRDefault="003F58DB" w:rsidP="00077DE5">
      <w:pPr>
        <w:pStyle w:val="p3"/>
        <w:jc w:val="both"/>
        <w:rPr>
          <w:sz w:val="28"/>
          <w:szCs w:val="28"/>
        </w:rPr>
      </w:pPr>
    </w:p>
    <w:p w:rsidR="002E32B0" w:rsidRDefault="002E32B0"/>
    <w:sectPr w:rsidR="002E32B0" w:rsidSect="002E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DE5"/>
    <w:rsid w:val="00077DE5"/>
    <w:rsid w:val="000D408C"/>
    <w:rsid w:val="000F4F54"/>
    <w:rsid w:val="002E32B0"/>
    <w:rsid w:val="003F58DB"/>
    <w:rsid w:val="004135E4"/>
    <w:rsid w:val="007061DC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7DE5"/>
    <w:rPr>
      <w:rFonts w:ascii="Times New Roman" w:hAnsi="Times New Roman" w:cs="Times New Roman" w:hint="default"/>
    </w:rPr>
  </w:style>
  <w:style w:type="paragraph" w:customStyle="1" w:styleId="p5">
    <w:name w:val="p5"/>
    <w:basedOn w:val="a"/>
    <w:rsid w:val="003F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</cp:revision>
  <cp:lastPrinted>2016-08-08T10:33:00Z</cp:lastPrinted>
  <dcterms:created xsi:type="dcterms:W3CDTF">2016-07-06T10:48:00Z</dcterms:created>
  <dcterms:modified xsi:type="dcterms:W3CDTF">2016-08-08T10:34:00Z</dcterms:modified>
</cp:coreProperties>
</file>