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CD" w:rsidRPr="006542CD" w:rsidRDefault="00C7603F" w:rsidP="00C7603F">
      <w:pPr>
        <w:spacing w:after="0"/>
        <w:jc w:val="center"/>
        <w:rPr>
          <w:sz w:val="28"/>
          <w:szCs w:val="28"/>
        </w:rPr>
      </w:pPr>
      <w:r w:rsidRPr="006542CD">
        <w:rPr>
          <w:sz w:val="28"/>
          <w:szCs w:val="28"/>
        </w:rPr>
        <w:t>РОССИЙСКАЯ ФЕДЕРАЦИЯ</w:t>
      </w:r>
    </w:p>
    <w:p w:rsidR="00C7603F" w:rsidRPr="006542CD" w:rsidRDefault="00C7603F" w:rsidP="00C7603F">
      <w:pPr>
        <w:spacing w:after="0"/>
        <w:jc w:val="center"/>
        <w:rPr>
          <w:sz w:val="28"/>
          <w:szCs w:val="28"/>
        </w:rPr>
      </w:pPr>
      <w:r w:rsidRPr="006542CD">
        <w:rPr>
          <w:sz w:val="28"/>
          <w:szCs w:val="28"/>
        </w:rPr>
        <w:t>БРЯНСКАЯ ОБЛАСТЬ</w:t>
      </w:r>
    </w:p>
    <w:p w:rsidR="00C7603F" w:rsidRPr="006542CD" w:rsidRDefault="00C7603F" w:rsidP="00C7603F">
      <w:pPr>
        <w:spacing w:after="0"/>
        <w:jc w:val="center"/>
        <w:rPr>
          <w:sz w:val="28"/>
          <w:szCs w:val="28"/>
        </w:rPr>
      </w:pPr>
      <w:r w:rsidRPr="006542CD">
        <w:rPr>
          <w:sz w:val="28"/>
          <w:szCs w:val="28"/>
        </w:rPr>
        <w:t xml:space="preserve">СЕВСКИЙ  РАЙОН </w:t>
      </w:r>
    </w:p>
    <w:p w:rsidR="00C7603F" w:rsidRPr="006542CD" w:rsidRDefault="00C7603F" w:rsidP="00C7603F">
      <w:pPr>
        <w:spacing w:after="0"/>
        <w:jc w:val="center"/>
        <w:rPr>
          <w:sz w:val="28"/>
          <w:szCs w:val="28"/>
        </w:rPr>
      </w:pPr>
      <w:r w:rsidRPr="006542CD">
        <w:rPr>
          <w:sz w:val="28"/>
          <w:szCs w:val="28"/>
        </w:rPr>
        <w:t>ПОДЛЕСНО-НОВОСЕЛЬСКАЯ СЕЛЬСКАЯ АДМИНИСТРАЦИЯ</w:t>
      </w:r>
    </w:p>
    <w:p w:rsidR="00C7603F" w:rsidRPr="006542CD" w:rsidRDefault="00C7603F" w:rsidP="00C7603F">
      <w:pPr>
        <w:spacing w:after="0"/>
        <w:jc w:val="center"/>
        <w:rPr>
          <w:sz w:val="28"/>
          <w:szCs w:val="28"/>
        </w:rPr>
      </w:pPr>
    </w:p>
    <w:p w:rsidR="00C7603F" w:rsidRPr="006542CD" w:rsidRDefault="00C7603F" w:rsidP="00C7603F">
      <w:pPr>
        <w:spacing w:after="0"/>
        <w:jc w:val="center"/>
        <w:rPr>
          <w:sz w:val="28"/>
          <w:szCs w:val="28"/>
        </w:rPr>
      </w:pPr>
      <w:proofErr w:type="gramStart"/>
      <w:r w:rsidRPr="006542CD">
        <w:rPr>
          <w:sz w:val="28"/>
          <w:szCs w:val="28"/>
        </w:rPr>
        <w:t>П</w:t>
      </w:r>
      <w:proofErr w:type="gramEnd"/>
      <w:r w:rsidRPr="006542CD">
        <w:rPr>
          <w:sz w:val="28"/>
          <w:szCs w:val="28"/>
        </w:rPr>
        <w:t xml:space="preserve"> О С Т А Н О В Л Е Н И Е </w:t>
      </w:r>
    </w:p>
    <w:p w:rsidR="00C7603F" w:rsidRPr="006542CD" w:rsidRDefault="001225B1" w:rsidP="00C7603F">
      <w:pPr>
        <w:spacing w:after="0"/>
        <w:rPr>
          <w:sz w:val="28"/>
          <w:szCs w:val="28"/>
        </w:rPr>
      </w:pPr>
      <w:r w:rsidRPr="006542CD">
        <w:rPr>
          <w:sz w:val="28"/>
          <w:szCs w:val="28"/>
        </w:rPr>
        <w:t xml:space="preserve">От </w:t>
      </w:r>
      <w:r w:rsidR="00C7603F" w:rsidRPr="006542CD">
        <w:rPr>
          <w:sz w:val="28"/>
          <w:szCs w:val="28"/>
        </w:rPr>
        <w:t xml:space="preserve"> 01.04.2021 </w:t>
      </w:r>
      <w:r w:rsidRPr="006542CD">
        <w:rPr>
          <w:sz w:val="28"/>
          <w:szCs w:val="28"/>
        </w:rPr>
        <w:t>г</w:t>
      </w:r>
      <w:r w:rsidR="00C7603F" w:rsidRPr="006542CD">
        <w:rPr>
          <w:sz w:val="28"/>
          <w:szCs w:val="28"/>
        </w:rPr>
        <w:t xml:space="preserve">. № </w:t>
      </w:r>
      <w:r w:rsidR="0088269F" w:rsidRPr="006542CD">
        <w:rPr>
          <w:sz w:val="28"/>
          <w:szCs w:val="28"/>
        </w:rPr>
        <w:t>13</w:t>
      </w:r>
    </w:p>
    <w:p w:rsidR="0088269F" w:rsidRPr="006542CD" w:rsidRDefault="0088269F" w:rsidP="00C7603F">
      <w:pPr>
        <w:spacing w:after="0"/>
        <w:rPr>
          <w:sz w:val="28"/>
          <w:szCs w:val="28"/>
        </w:rPr>
      </w:pPr>
      <w:r w:rsidRPr="006542CD">
        <w:rPr>
          <w:sz w:val="28"/>
          <w:szCs w:val="28"/>
        </w:rPr>
        <w:t xml:space="preserve">д. </w:t>
      </w:r>
      <w:proofErr w:type="spellStart"/>
      <w:r w:rsidRPr="006542CD">
        <w:rPr>
          <w:sz w:val="28"/>
          <w:szCs w:val="28"/>
        </w:rPr>
        <w:t>Подлесные</w:t>
      </w:r>
      <w:proofErr w:type="spellEnd"/>
      <w:r w:rsidRPr="006542CD">
        <w:rPr>
          <w:sz w:val="28"/>
          <w:szCs w:val="28"/>
        </w:rPr>
        <w:t xml:space="preserve"> Новоселки</w:t>
      </w:r>
    </w:p>
    <w:p w:rsidR="0088269F" w:rsidRPr="006542CD" w:rsidRDefault="0088269F" w:rsidP="00C7603F">
      <w:pPr>
        <w:spacing w:after="0"/>
        <w:rPr>
          <w:sz w:val="28"/>
          <w:szCs w:val="28"/>
        </w:rPr>
      </w:pPr>
    </w:p>
    <w:p w:rsidR="001225B1" w:rsidRPr="006542CD" w:rsidRDefault="00C872B3" w:rsidP="00C7603F">
      <w:pPr>
        <w:spacing w:after="0"/>
        <w:rPr>
          <w:sz w:val="28"/>
          <w:szCs w:val="28"/>
        </w:rPr>
      </w:pPr>
      <w:r w:rsidRPr="006542CD">
        <w:rPr>
          <w:sz w:val="28"/>
          <w:szCs w:val="28"/>
        </w:rPr>
        <w:t>О  мерах  по предупреждению и организации</w:t>
      </w:r>
    </w:p>
    <w:p w:rsidR="00C872B3" w:rsidRPr="006542CD" w:rsidRDefault="00C872B3" w:rsidP="00C7603F">
      <w:pPr>
        <w:spacing w:after="0"/>
        <w:rPr>
          <w:sz w:val="28"/>
          <w:szCs w:val="28"/>
        </w:rPr>
      </w:pPr>
      <w:r w:rsidRPr="006542CD">
        <w:rPr>
          <w:sz w:val="28"/>
          <w:szCs w:val="28"/>
        </w:rPr>
        <w:t>тушения пожаров в пожароопасный сезон 2021 года</w:t>
      </w:r>
    </w:p>
    <w:p w:rsidR="00C872B3" w:rsidRPr="006542CD" w:rsidRDefault="00C872B3" w:rsidP="00C7603F">
      <w:pPr>
        <w:spacing w:after="0"/>
        <w:rPr>
          <w:sz w:val="28"/>
          <w:szCs w:val="28"/>
        </w:rPr>
      </w:pPr>
      <w:r w:rsidRPr="006542CD">
        <w:rPr>
          <w:sz w:val="28"/>
          <w:szCs w:val="28"/>
        </w:rPr>
        <w:t xml:space="preserve">на территории </w:t>
      </w:r>
      <w:proofErr w:type="spellStart"/>
      <w:r w:rsidRPr="006542CD">
        <w:rPr>
          <w:sz w:val="28"/>
          <w:szCs w:val="28"/>
        </w:rPr>
        <w:t>Подлесно-Новосельского</w:t>
      </w:r>
      <w:proofErr w:type="spellEnd"/>
      <w:r w:rsidRPr="006542CD">
        <w:rPr>
          <w:sz w:val="28"/>
          <w:szCs w:val="28"/>
        </w:rPr>
        <w:t xml:space="preserve"> </w:t>
      </w:r>
      <w:proofErr w:type="gramStart"/>
      <w:r w:rsidRPr="006542CD">
        <w:rPr>
          <w:sz w:val="28"/>
          <w:szCs w:val="28"/>
        </w:rPr>
        <w:t>сельского</w:t>
      </w:r>
      <w:proofErr w:type="gramEnd"/>
    </w:p>
    <w:p w:rsidR="00C872B3" w:rsidRPr="006542CD" w:rsidRDefault="00C872B3" w:rsidP="00C7603F">
      <w:pPr>
        <w:spacing w:after="0"/>
        <w:rPr>
          <w:sz w:val="28"/>
          <w:szCs w:val="28"/>
        </w:rPr>
      </w:pPr>
      <w:r w:rsidRPr="006542CD">
        <w:rPr>
          <w:sz w:val="28"/>
          <w:szCs w:val="28"/>
        </w:rPr>
        <w:t>поселения</w:t>
      </w:r>
    </w:p>
    <w:p w:rsidR="00C872B3" w:rsidRPr="006542CD" w:rsidRDefault="00C872B3" w:rsidP="00C7603F">
      <w:pPr>
        <w:spacing w:after="0"/>
        <w:rPr>
          <w:sz w:val="28"/>
          <w:szCs w:val="28"/>
        </w:rPr>
      </w:pPr>
    </w:p>
    <w:p w:rsidR="001225B1" w:rsidRPr="006542CD" w:rsidRDefault="001225B1" w:rsidP="00C7603F">
      <w:pPr>
        <w:spacing w:after="0"/>
        <w:rPr>
          <w:sz w:val="28"/>
          <w:szCs w:val="28"/>
        </w:rPr>
      </w:pPr>
      <w:r w:rsidRPr="006542CD">
        <w:rPr>
          <w:sz w:val="28"/>
          <w:szCs w:val="28"/>
        </w:rPr>
        <w:t xml:space="preserve">       В соответствии с Федеральным законом от 21 декабря 1994 года № 69 –ФЗ « О пожарной  безопасности»</w:t>
      </w:r>
      <w:proofErr w:type="gramStart"/>
      <w:r w:rsidRPr="006542CD">
        <w:rPr>
          <w:sz w:val="28"/>
          <w:szCs w:val="28"/>
        </w:rPr>
        <w:t xml:space="preserve"> .</w:t>
      </w:r>
      <w:proofErr w:type="gramEnd"/>
      <w:r w:rsidRPr="006542CD">
        <w:rPr>
          <w:sz w:val="28"/>
          <w:szCs w:val="28"/>
        </w:rPr>
        <w:t xml:space="preserve"> Лесным кодексом Российской федерации , утвержденным Федеральным законом от 4 декабря 2006 года № 200-ФЗ, Правилами противопожарного режима в Российской федерации , утвержденными постановлением Правительства Российской Федерации от 16 сентября 2020 года № 1479 , Правилами пожарной безопасности в лесах , утвержденными постановлением Правительства Российской Федерации от </w:t>
      </w:r>
      <w:r w:rsidR="002269E7" w:rsidRPr="006542CD">
        <w:rPr>
          <w:sz w:val="28"/>
          <w:szCs w:val="28"/>
        </w:rPr>
        <w:t xml:space="preserve"> 7 октября 2020 года  № 1614 , Постановлением  администрации </w:t>
      </w:r>
      <w:proofErr w:type="spellStart"/>
      <w:r w:rsidR="002269E7" w:rsidRPr="006542CD">
        <w:rPr>
          <w:sz w:val="28"/>
          <w:szCs w:val="28"/>
        </w:rPr>
        <w:t>Севского</w:t>
      </w:r>
      <w:proofErr w:type="spellEnd"/>
      <w:r w:rsidR="002269E7" w:rsidRPr="006542CD">
        <w:rPr>
          <w:sz w:val="28"/>
          <w:szCs w:val="28"/>
        </w:rPr>
        <w:t xml:space="preserve"> муниципального района № 218 от 31.03.2021г. Об установлении начала пожароопасного сезона 2021 года на территории </w:t>
      </w:r>
      <w:proofErr w:type="spellStart"/>
      <w:r w:rsidR="002269E7" w:rsidRPr="006542CD">
        <w:rPr>
          <w:sz w:val="28"/>
          <w:szCs w:val="28"/>
        </w:rPr>
        <w:t>Севского</w:t>
      </w:r>
      <w:proofErr w:type="spellEnd"/>
      <w:r w:rsidR="002269E7" w:rsidRPr="006542CD">
        <w:rPr>
          <w:sz w:val="28"/>
          <w:szCs w:val="28"/>
        </w:rPr>
        <w:t xml:space="preserve"> муниципального района</w:t>
      </w:r>
      <w:proofErr w:type="gramStart"/>
      <w:r w:rsidR="002269E7" w:rsidRPr="006542CD">
        <w:rPr>
          <w:sz w:val="28"/>
          <w:szCs w:val="28"/>
        </w:rPr>
        <w:t xml:space="preserve"> ,</w:t>
      </w:r>
      <w:proofErr w:type="gramEnd"/>
      <w:r w:rsidR="002269E7" w:rsidRPr="006542CD">
        <w:rPr>
          <w:sz w:val="28"/>
          <w:szCs w:val="28"/>
        </w:rPr>
        <w:t xml:space="preserve"> </w:t>
      </w:r>
    </w:p>
    <w:p w:rsidR="002269E7" w:rsidRPr="006542CD" w:rsidRDefault="002269E7" w:rsidP="00C7603F">
      <w:pPr>
        <w:spacing w:after="0"/>
        <w:rPr>
          <w:sz w:val="28"/>
          <w:szCs w:val="28"/>
        </w:rPr>
      </w:pPr>
      <w:r w:rsidRPr="006542CD">
        <w:rPr>
          <w:sz w:val="28"/>
          <w:szCs w:val="28"/>
        </w:rPr>
        <w:t>В целях повышения уровня  пожарной безопасности населенных пунктов</w:t>
      </w:r>
      <w:proofErr w:type="gramStart"/>
      <w:r w:rsidRPr="006542CD">
        <w:rPr>
          <w:sz w:val="28"/>
          <w:szCs w:val="28"/>
        </w:rPr>
        <w:t xml:space="preserve"> ,</w:t>
      </w:r>
      <w:proofErr w:type="gramEnd"/>
      <w:r w:rsidRPr="006542CD">
        <w:rPr>
          <w:sz w:val="28"/>
          <w:szCs w:val="28"/>
        </w:rPr>
        <w:t xml:space="preserve"> лесов  и объектов в пожароопасный сезон 2021 года на  территории </w:t>
      </w:r>
      <w:proofErr w:type="spellStart"/>
      <w:r w:rsidRPr="006542CD">
        <w:rPr>
          <w:sz w:val="28"/>
          <w:szCs w:val="28"/>
        </w:rPr>
        <w:t>Подлесно-Новосельского</w:t>
      </w:r>
      <w:proofErr w:type="spellEnd"/>
      <w:r w:rsidRPr="006542CD">
        <w:rPr>
          <w:sz w:val="28"/>
          <w:szCs w:val="28"/>
        </w:rPr>
        <w:t xml:space="preserve"> сельского поселения</w:t>
      </w:r>
    </w:p>
    <w:p w:rsidR="002269E7" w:rsidRPr="006542CD" w:rsidRDefault="002269E7" w:rsidP="002269E7">
      <w:pPr>
        <w:spacing w:after="0"/>
        <w:jc w:val="center"/>
        <w:rPr>
          <w:sz w:val="28"/>
          <w:szCs w:val="28"/>
        </w:rPr>
      </w:pPr>
      <w:r w:rsidRPr="006542CD">
        <w:rPr>
          <w:sz w:val="28"/>
          <w:szCs w:val="28"/>
        </w:rPr>
        <w:t>ПОСТАНОВЛЯЮ:</w:t>
      </w:r>
    </w:p>
    <w:p w:rsidR="002269E7" w:rsidRPr="006542CD" w:rsidRDefault="002269E7" w:rsidP="002269E7">
      <w:pPr>
        <w:spacing w:after="0"/>
        <w:rPr>
          <w:sz w:val="28"/>
          <w:szCs w:val="28"/>
        </w:rPr>
      </w:pPr>
    </w:p>
    <w:p w:rsidR="00DA6A80" w:rsidRPr="006542CD" w:rsidRDefault="006542CD" w:rsidP="006542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C872B3" w:rsidRPr="006542CD">
        <w:rPr>
          <w:sz w:val="28"/>
          <w:szCs w:val="28"/>
        </w:rPr>
        <w:t>Провести  заседание комиссии по предупреждению и ликвидации чрезвычайных ситуаций и обеспечению пожарной безопасности</w:t>
      </w:r>
      <w:proofErr w:type="gramStart"/>
      <w:r w:rsidR="00C872B3" w:rsidRPr="006542CD">
        <w:rPr>
          <w:sz w:val="28"/>
          <w:szCs w:val="28"/>
        </w:rPr>
        <w:t xml:space="preserve"> ,</w:t>
      </w:r>
      <w:proofErr w:type="gramEnd"/>
      <w:r w:rsidR="00C872B3" w:rsidRPr="006542CD">
        <w:rPr>
          <w:sz w:val="28"/>
          <w:szCs w:val="28"/>
        </w:rPr>
        <w:t xml:space="preserve"> на которых рассмотреть вопросы организации противопожарной защиты населенных пунктов и объектов </w:t>
      </w:r>
      <w:r w:rsidR="00DA6A80" w:rsidRPr="006542CD">
        <w:rPr>
          <w:sz w:val="28"/>
          <w:szCs w:val="28"/>
        </w:rPr>
        <w:t xml:space="preserve"> </w:t>
      </w:r>
      <w:r w:rsidR="00DC2C8F" w:rsidRPr="006542CD">
        <w:rPr>
          <w:sz w:val="28"/>
          <w:szCs w:val="28"/>
        </w:rPr>
        <w:t>в пожароопасный сезон.</w:t>
      </w:r>
    </w:p>
    <w:p w:rsidR="006542CD" w:rsidRPr="006542CD" w:rsidRDefault="006542CD" w:rsidP="006542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DC2C8F" w:rsidRPr="006542CD">
        <w:rPr>
          <w:sz w:val="28"/>
          <w:szCs w:val="28"/>
        </w:rPr>
        <w:t>Организовать работу оперативно-маневренных групп из числа представителей органов местного самоуправления</w:t>
      </w:r>
      <w:proofErr w:type="gramStart"/>
      <w:r w:rsidR="00DC2C8F" w:rsidRPr="006542CD">
        <w:rPr>
          <w:sz w:val="28"/>
          <w:szCs w:val="28"/>
        </w:rPr>
        <w:t xml:space="preserve"> ,</w:t>
      </w:r>
      <w:proofErr w:type="gramEnd"/>
      <w:r w:rsidR="00DC2C8F" w:rsidRPr="006542CD">
        <w:rPr>
          <w:sz w:val="28"/>
          <w:szCs w:val="28"/>
        </w:rPr>
        <w:t xml:space="preserve"> членов добровольной пожарной охраны , старших населенных пунктов по мониторингу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пожароопасной обстановки вблизи населенных пунктов , по реагированию на </w:t>
      </w:r>
      <w:r>
        <w:rPr>
          <w:rFonts w:eastAsia="Times New Roman"/>
          <w:sz w:val="28"/>
          <w:szCs w:val="28"/>
        </w:rPr>
        <w:t xml:space="preserve">возгорания сухой травянистой растительности и мусора, а также на информацию о термических точках, в том числе используя мобильное приложение «Термические точки». Обеспечить оперативно-маневренные группы первичными средствами пожаротушения (ранцевые огнетушители, </w:t>
      </w:r>
      <w:proofErr w:type="spellStart"/>
      <w:r>
        <w:rPr>
          <w:rFonts w:eastAsia="Times New Roman"/>
          <w:sz w:val="28"/>
          <w:szCs w:val="28"/>
        </w:rPr>
        <w:t>мотопомпы</w:t>
      </w:r>
      <w:proofErr w:type="spellEnd"/>
      <w:r>
        <w:rPr>
          <w:rFonts w:eastAsia="Times New Roman"/>
          <w:sz w:val="28"/>
          <w:szCs w:val="28"/>
        </w:rPr>
        <w:t xml:space="preserve">, шанцевый инструмент) для тушения очагов возгораний на ранних стадиях. При обнаружении возгораний старшим оперативно-маневренных групп немедленно доводить информацию о принятых мерах в МКУ «ЕДДС — 112 </w:t>
      </w:r>
      <w:proofErr w:type="spellStart"/>
      <w:r>
        <w:rPr>
          <w:rFonts w:eastAsia="Times New Roman"/>
          <w:sz w:val="28"/>
          <w:szCs w:val="28"/>
        </w:rPr>
        <w:t>Севского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района», а в случае обнаружения возгораний вблизи земель лесного фонда - дополнительно в региональную диспетчерскую службу управления лесами Брянской области.</w:t>
      </w:r>
    </w:p>
    <w:p w:rsidR="006542CD" w:rsidRDefault="006542CD" w:rsidP="006542CD">
      <w:pPr>
        <w:shd w:val="clear" w:color="auto" w:fill="FFFFFF"/>
        <w:spacing w:line="322" w:lineRule="exact"/>
        <w:ind w:left="10" w:right="10"/>
        <w:jc w:val="both"/>
      </w:pPr>
      <w:r>
        <w:rPr>
          <w:sz w:val="28"/>
          <w:szCs w:val="28"/>
        </w:rPr>
        <w:t xml:space="preserve">         3. </w:t>
      </w:r>
      <w:r>
        <w:rPr>
          <w:rFonts w:eastAsia="Times New Roman"/>
          <w:sz w:val="28"/>
          <w:szCs w:val="28"/>
        </w:rPr>
        <w:t xml:space="preserve">Обеспечить противопожарное обустройство населенных пунктов, в </w:t>
      </w:r>
      <w:r>
        <w:rPr>
          <w:rFonts w:eastAsia="Times New Roman"/>
          <w:spacing w:val="-1"/>
          <w:sz w:val="28"/>
          <w:szCs w:val="28"/>
        </w:rPr>
        <w:t xml:space="preserve">первую очередь подверженных угрозе распространения лесных и ландшафтных </w:t>
      </w:r>
      <w:r>
        <w:rPr>
          <w:rFonts w:eastAsia="Times New Roman"/>
          <w:sz w:val="28"/>
          <w:szCs w:val="28"/>
        </w:rPr>
        <w:t xml:space="preserve">пожаров, а также доведение с использованием средств массовой информации </w:t>
      </w:r>
      <w:r>
        <w:rPr>
          <w:rFonts w:eastAsia="Times New Roman"/>
          <w:spacing w:val="-1"/>
          <w:sz w:val="28"/>
          <w:szCs w:val="28"/>
        </w:rPr>
        <w:t xml:space="preserve">до граждан, учреждений и организаций всех форм собственности, необходимых </w:t>
      </w:r>
      <w:r>
        <w:rPr>
          <w:rFonts w:eastAsia="Times New Roman"/>
          <w:sz w:val="28"/>
          <w:szCs w:val="28"/>
        </w:rPr>
        <w:t>мер пожарной безопасности и действий в случае возникновения пожара с учетом специфики пожароопасного сезона.</w:t>
      </w:r>
    </w:p>
    <w:p w:rsidR="006542CD" w:rsidRDefault="006542CD" w:rsidP="006542CD">
      <w:pPr>
        <w:shd w:val="clear" w:color="auto" w:fill="FFFFFF"/>
        <w:spacing w:line="322" w:lineRule="exact"/>
        <w:ind w:left="5" w:right="14" w:firstLine="696"/>
        <w:jc w:val="both"/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При введении особого противопожарного режима на территории сельского поселения</w:t>
      </w:r>
      <w:r>
        <w:rPr>
          <w:rFonts w:eastAsia="Times New Roman"/>
          <w:spacing w:val="-1"/>
          <w:sz w:val="28"/>
          <w:szCs w:val="28"/>
        </w:rPr>
        <w:t xml:space="preserve"> устанавливать дополнительные </w:t>
      </w:r>
      <w:r>
        <w:rPr>
          <w:rFonts w:eastAsia="Times New Roman"/>
          <w:sz w:val="28"/>
          <w:szCs w:val="28"/>
        </w:rPr>
        <w:t>требования пожарной безопасности, в том числе:</w:t>
      </w:r>
    </w:p>
    <w:p w:rsidR="006542CD" w:rsidRDefault="006542CD" w:rsidP="006542CD">
      <w:pPr>
        <w:shd w:val="clear" w:color="auto" w:fill="FFFFFF"/>
        <w:spacing w:before="5" w:line="322" w:lineRule="exact"/>
        <w:ind w:left="10" w:right="19" w:firstLine="696"/>
        <w:jc w:val="both"/>
      </w:pPr>
      <w:proofErr w:type="gramStart"/>
      <w:r>
        <w:rPr>
          <w:spacing w:val="-1"/>
          <w:sz w:val="28"/>
          <w:szCs w:val="28"/>
        </w:rPr>
        <w:t xml:space="preserve">4.1 </w:t>
      </w:r>
      <w:r>
        <w:rPr>
          <w:rFonts w:eastAsia="Times New Roman"/>
          <w:spacing w:val="-1"/>
          <w:sz w:val="28"/>
          <w:szCs w:val="28"/>
        </w:rPr>
        <w:t xml:space="preserve">Запрет на выжигание сухой травянистой растительности и разведение </w:t>
      </w:r>
      <w:r>
        <w:rPr>
          <w:rFonts w:eastAsia="Times New Roman"/>
          <w:sz w:val="28"/>
          <w:szCs w:val="28"/>
        </w:rPr>
        <w:t>костров, использование открытого огня и проведение пожароопасных работ, запрет на посещение гражданами лесов, принятие дополнительных мер, препятствующих распространению лесных пожаров и других ландшафтных (природных) пожаров вне границ населенных пунктов на земли населенных пунктов, привлечение населения для локализации пожаров вне границ населенных пунктов, доведение до населения дополнительной информации о складывающейся пожароопасной обстановке.</w:t>
      </w:r>
      <w:proofErr w:type="gramEnd"/>
    </w:p>
    <w:p w:rsidR="006542CD" w:rsidRDefault="006542CD" w:rsidP="006542CD">
      <w:pPr>
        <w:shd w:val="clear" w:color="auto" w:fill="FFFFFF"/>
        <w:tabs>
          <w:tab w:val="left" w:pos="1248"/>
        </w:tabs>
        <w:spacing w:line="322" w:lineRule="exact"/>
        <w:ind w:left="10" w:right="29" w:firstLine="706"/>
        <w:jc w:val="both"/>
      </w:pPr>
      <w:r>
        <w:rPr>
          <w:spacing w:val="-8"/>
          <w:sz w:val="28"/>
          <w:szCs w:val="28"/>
        </w:rPr>
        <w:t>4</w:t>
      </w:r>
      <w:r w:rsidR="00B82A8E">
        <w:rPr>
          <w:spacing w:val="-8"/>
          <w:sz w:val="28"/>
          <w:szCs w:val="28"/>
        </w:rPr>
        <w:t xml:space="preserve">. </w:t>
      </w:r>
      <w:r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Запрет на разведение костров на территориях населенных пунктов, землях сельскохозяйственного назначения, а также на земельных участках,</w:t>
      </w:r>
      <w:r w:rsidR="00B82A8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примыкающих к лесам.</w:t>
      </w:r>
    </w:p>
    <w:p w:rsidR="006542CD" w:rsidRDefault="006542CD" w:rsidP="006542CD">
      <w:pPr>
        <w:shd w:val="clear" w:color="auto" w:fill="FFFFFF"/>
        <w:tabs>
          <w:tab w:val="left" w:pos="1488"/>
        </w:tabs>
        <w:spacing w:line="322" w:lineRule="exact"/>
        <w:ind w:left="5" w:right="14" w:firstLine="706"/>
        <w:jc w:val="both"/>
      </w:pPr>
      <w:r>
        <w:rPr>
          <w:spacing w:val="-8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Организация патрулирования населенных пунктов, земель</w:t>
      </w:r>
      <w:r>
        <w:rPr>
          <w:rFonts w:eastAsia="Times New Roman"/>
          <w:sz w:val="28"/>
          <w:szCs w:val="28"/>
        </w:rPr>
        <w:br/>
        <w:t>сельскохозяйственного назначения, а также Земельных участков,</w:t>
      </w:r>
      <w:r>
        <w:rPr>
          <w:rFonts w:eastAsia="Times New Roman"/>
          <w:sz w:val="28"/>
          <w:szCs w:val="28"/>
        </w:rPr>
        <w:br/>
        <w:t>примыкающих к лесам, и мест массового отдыха граждан (особенно в</w:t>
      </w:r>
      <w:r>
        <w:rPr>
          <w:rFonts w:eastAsia="Times New Roman"/>
          <w:sz w:val="28"/>
          <w:szCs w:val="28"/>
        </w:rPr>
        <w:br/>
        <w:t>выходные дни) с привлечением сотрудников полиции, членов добровольных</w:t>
      </w:r>
      <w:r>
        <w:rPr>
          <w:rFonts w:eastAsia="Times New Roman"/>
          <w:sz w:val="28"/>
          <w:szCs w:val="28"/>
        </w:rPr>
        <w:br/>
        <w:t xml:space="preserve">пожарных формирований, старших населенных пунктов с целью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br/>
        <w:t>соблюдением гражданами запрета на сжигание сухой травянистой</w:t>
      </w:r>
      <w:r>
        <w:rPr>
          <w:rFonts w:eastAsia="Times New Roman"/>
          <w:sz w:val="28"/>
          <w:szCs w:val="28"/>
        </w:rPr>
        <w:br/>
        <w:t>растительности и мусора.</w:t>
      </w:r>
    </w:p>
    <w:p w:rsidR="006542CD" w:rsidRDefault="006542CD" w:rsidP="006542CD">
      <w:pPr>
        <w:shd w:val="clear" w:color="auto" w:fill="FFFFFF"/>
        <w:tabs>
          <w:tab w:val="left" w:pos="1306"/>
        </w:tabs>
        <w:spacing w:line="322" w:lineRule="exact"/>
        <w:ind w:right="19" w:firstLine="710"/>
        <w:jc w:val="both"/>
      </w:pPr>
      <w:r>
        <w:rPr>
          <w:spacing w:val="-8"/>
          <w:sz w:val="28"/>
          <w:szCs w:val="28"/>
        </w:rPr>
        <w:lastRenderedPageBreak/>
        <w:t>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Запрет на использование мангалов и иных приспособлений для</w:t>
      </w:r>
      <w:r>
        <w:rPr>
          <w:rFonts w:eastAsia="Times New Roman"/>
          <w:sz w:val="28"/>
          <w:szCs w:val="28"/>
        </w:rPr>
        <w:br/>
        <w:t>тепловой обработки пищи с помощью открытого огня (за исключением</w:t>
      </w:r>
      <w:r>
        <w:rPr>
          <w:rFonts w:eastAsia="Times New Roman"/>
          <w:sz w:val="28"/>
          <w:szCs w:val="28"/>
        </w:rPr>
        <w:br/>
        <w:t>мангалов и иных приспособлений, находящихся и эксплуатирующихся на</w:t>
      </w:r>
      <w:r>
        <w:rPr>
          <w:rFonts w:eastAsia="Times New Roman"/>
          <w:sz w:val="28"/>
          <w:szCs w:val="28"/>
        </w:rPr>
        <w:br/>
        <w:t>территориях объектов общественного питания).</w:t>
      </w:r>
    </w:p>
    <w:p w:rsidR="006542CD" w:rsidRDefault="006542CD" w:rsidP="006542CD">
      <w:pPr>
        <w:shd w:val="clear" w:color="auto" w:fill="FFFFFF"/>
        <w:tabs>
          <w:tab w:val="left" w:pos="1464"/>
        </w:tabs>
        <w:spacing w:line="322" w:lineRule="exact"/>
        <w:ind w:left="5" w:right="29" w:firstLine="706"/>
        <w:jc w:val="both"/>
        <w:rPr>
          <w:rFonts w:eastAsia="Times New Roman"/>
          <w:sz w:val="28"/>
          <w:szCs w:val="28"/>
        </w:rPr>
      </w:pPr>
      <w:r>
        <w:rPr>
          <w:spacing w:val="-9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Обеспечение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выполнением правообладателями</w:t>
      </w:r>
      <w:r>
        <w:rPr>
          <w:rFonts w:eastAsia="Times New Roman"/>
          <w:sz w:val="28"/>
          <w:szCs w:val="28"/>
        </w:rPr>
        <w:br/>
        <w:t>земельных участков, расположенных в границах населенных пунктов,</w:t>
      </w:r>
      <w:r>
        <w:rPr>
          <w:rFonts w:eastAsia="Times New Roman"/>
          <w:sz w:val="28"/>
          <w:szCs w:val="28"/>
        </w:rPr>
        <w:br/>
        <w:t>своевременной уборки мусора и покоса травянистой растительности.</w:t>
      </w:r>
    </w:p>
    <w:p w:rsidR="006542CD" w:rsidRDefault="006542CD" w:rsidP="006542CD">
      <w:pPr>
        <w:shd w:val="clear" w:color="auto" w:fill="FFFFFF"/>
        <w:tabs>
          <w:tab w:val="left" w:pos="1464"/>
        </w:tabs>
        <w:spacing w:line="322" w:lineRule="exact"/>
        <w:ind w:left="5" w:right="29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Настоящ</w:t>
      </w:r>
      <w:r w:rsidR="00B82A8E">
        <w:rPr>
          <w:rFonts w:eastAsia="Times New Roman"/>
          <w:sz w:val="28"/>
          <w:szCs w:val="28"/>
        </w:rPr>
        <w:t>ее постановление опубликовать (</w:t>
      </w:r>
      <w:r>
        <w:rPr>
          <w:rFonts w:eastAsia="Times New Roman"/>
          <w:sz w:val="28"/>
          <w:szCs w:val="28"/>
        </w:rPr>
        <w:t>обнарод</w:t>
      </w:r>
      <w:r w:rsidR="00B82A8E">
        <w:rPr>
          <w:rFonts w:eastAsia="Times New Roman"/>
          <w:sz w:val="28"/>
          <w:szCs w:val="28"/>
        </w:rPr>
        <w:t>овать) в информационном бюллете</w:t>
      </w:r>
      <w:r>
        <w:rPr>
          <w:rFonts w:eastAsia="Times New Roman"/>
          <w:sz w:val="28"/>
          <w:szCs w:val="28"/>
        </w:rPr>
        <w:t xml:space="preserve">не МО « </w:t>
      </w:r>
      <w:proofErr w:type="spellStart"/>
      <w:r>
        <w:rPr>
          <w:rFonts w:eastAsia="Times New Roman"/>
          <w:sz w:val="28"/>
          <w:szCs w:val="28"/>
        </w:rPr>
        <w:t>Подлесно-Новосельское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поселение»</w:t>
      </w:r>
      <w:r w:rsidR="00B82A8E">
        <w:rPr>
          <w:rFonts w:eastAsia="Times New Roman"/>
          <w:sz w:val="28"/>
          <w:szCs w:val="28"/>
        </w:rPr>
        <w:t xml:space="preserve"> и разместить на о</w:t>
      </w:r>
      <w:r>
        <w:rPr>
          <w:rFonts w:eastAsia="Times New Roman"/>
          <w:sz w:val="28"/>
          <w:szCs w:val="28"/>
        </w:rPr>
        <w:t>фици</w:t>
      </w:r>
      <w:r w:rsidR="00B82A8E">
        <w:rPr>
          <w:rFonts w:eastAsia="Times New Roman"/>
          <w:sz w:val="28"/>
          <w:szCs w:val="28"/>
        </w:rPr>
        <w:t xml:space="preserve">альном интернет-сайте  администрации </w:t>
      </w:r>
      <w:proofErr w:type="spellStart"/>
      <w:r w:rsidR="00B82A8E">
        <w:rPr>
          <w:rFonts w:eastAsia="Times New Roman"/>
          <w:sz w:val="28"/>
          <w:szCs w:val="28"/>
        </w:rPr>
        <w:t>Подлесно-Новосельского</w:t>
      </w:r>
      <w:proofErr w:type="spellEnd"/>
      <w:r w:rsidR="00B82A8E">
        <w:rPr>
          <w:rFonts w:eastAsia="Times New Roman"/>
          <w:sz w:val="28"/>
          <w:szCs w:val="28"/>
        </w:rPr>
        <w:t xml:space="preserve"> сельского поселения.</w:t>
      </w:r>
    </w:p>
    <w:p w:rsidR="00B82A8E" w:rsidRDefault="00B82A8E" w:rsidP="006542CD">
      <w:pPr>
        <w:shd w:val="clear" w:color="auto" w:fill="FFFFFF"/>
        <w:tabs>
          <w:tab w:val="left" w:pos="1464"/>
        </w:tabs>
        <w:spacing w:line="322" w:lineRule="exact"/>
        <w:ind w:left="5" w:right="29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постановления оставляю за собой.</w:t>
      </w:r>
    </w:p>
    <w:p w:rsidR="00B82A8E" w:rsidRDefault="00B82A8E" w:rsidP="006542CD">
      <w:pPr>
        <w:shd w:val="clear" w:color="auto" w:fill="FFFFFF"/>
        <w:tabs>
          <w:tab w:val="left" w:pos="1464"/>
        </w:tabs>
        <w:spacing w:line="322" w:lineRule="exact"/>
        <w:ind w:left="5" w:right="29" w:firstLine="706"/>
        <w:jc w:val="both"/>
        <w:rPr>
          <w:rFonts w:eastAsia="Times New Roman"/>
          <w:sz w:val="28"/>
          <w:szCs w:val="28"/>
        </w:rPr>
      </w:pPr>
    </w:p>
    <w:p w:rsidR="00B82A8E" w:rsidRDefault="00B82A8E" w:rsidP="00B82A8E">
      <w:pPr>
        <w:shd w:val="clear" w:color="auto" w:fill="FFFFFF"/>
        <w:tabs>
          <w:tab w:val="left" w:pos="1464"/>
        </w:tabs>
        <w:spacing w:after="0" w:line="322" w:lineRule="exact"/>
        <w:ind w:left="6" w:right="28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proofErr w:type="spellStart"/>
      <w:r>
        <w:rPr>
          <w:rFonts w:eastAsia="Times New Roman"/>
          <w:sz w:val="28"/>
          <w:szCs w:val="28"/>
        </w:rPr>
        <w:t>Подлесно-Новосельской</w:t>
      </w:r>
      <w:proofErr w:type="spellEnd"/>
    </w:p>
    <w:p w:rsidR="00B82A8E" w:rsidRDefault="00B82A8E" w:rsidP="00B82A8E">
      <w:pPr>
        <w:shd w:val="clear" w:color="auto" w:fill="FFFFFF"/>
        <w:tabs>
          <w:tab w:val="left" w:pos="1464"/>
        </w:tabs>
        <w:spacing w:after="0" w:line="322" w:lineRule="exact"/>
        <w:ind w:left="6" w:right="28" w:firstLine="709"/>
        <w:jc w:val="both"/>
      </w:pPr>
      <w:r>
        <w:rPr>
          <w:rFonts w:eastAsia="Times New Roman"/>
          <w:sz w:val="28"/>
          <w:szCs w:val="28"/>
        </w:rPr>
        <w:t xml:space="preserve">сельской администрации                                        </w:t>
      </w:r>
      <w:proofErr w:type="spellStart"/>
      <w:r>
        <w:rPr>
          <w:rFonts w:eastAsia="Times New Roman"/>
          <w:sz w:val="28"/>
          <w:szCs w:val="28"/>
        </w:rPr>
        <w:t>С.Н.Родонежский</w:t>
      </w:r>
      <w:proofErr w:type="spellEnd"/>
    </w:p>
    <w:p w:rsidR="006542CD" w:rsidRPr="006542CD" w:rsidRDefault="006542CD" w:rsidP="006542CD">
      <w:pPr>
        <w:spacing w:after="0"/>
        <w:rPr>
          <w:sz w:val="24"/>
          <w:szCs w:val="24"/>
        </w:rPr>
      </w:pPr>
    </w:p>
    <w:sectPr w:rsidR="006542CD" w:rsidRPr="006542CD" w:rsidSect="0044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602"/>
    <w:multiLevelType w:val="hybridMultilevel"/>
    <w:tmpl w:val="24A64482"/>
    <w:lvl w:ilvl="0" w:tplc="5AC471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EE26E70"/>
    <w:multiLevelType w:val="hybridMultilevel"/>
    <w:tmpl w:val="A7528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E18CF"/>
    <w:multiLevelType w:val="hybridMultilevel"/>
    <w:tmpl w:val="ACF2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A3C"/>
    <w:multiLevelType w:val="hybridMultilevel"/>
    <w:tmpl w:val="BB1E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03F"/>
    <w:rsid w:val="001225B1"/>
    <w:rsid w:val="002269E7"/>
    <w:rsid w:val="00350416"/>
    <w:rsid w:val="004419CD"/>
    <w:rsid w:val="00590E36"/>
    <w:rsid w:val="0059449E"/>
    <w:rsid w:val="006542CD"/>
    <w:rsid w:val="0088269F"/>
    <w:rsid w:val="008E44AC"/>
    <w:rsid w:val="00B82A8E"/>
    <w:rsid w:val="00C7603F"/>
    <w:rsid w:val="00C872B3"/>
    <w:rsid w:val="00D105C3"/>
    <w:rsid w:val="00DA6A80"/>
    <w:rsid w:val="00DC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2021-04-02T06:08:00Z</cp:lastPrinted>
  <dcterms:created xsi:type="dcterms:W3CDTF">2021-04-01T06:12:00Z</dcterms:created>
  <dcterms:modified xsi:type="dcterms:W3CDTF">2021-04-02T06:40:00Z</dcterms:modified>
</cp:coreProperties>
</file>